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D9B61" w14:textId="77777777" w:rsidR="00B36143" w:rsidRPr="00383681" w:rsidRDefault="00B36143" w:rsidP="002707B4">
      <w:pPr>
        <w:pStyle w:val="Pealkiri2"/>
        <w:spacing w:before="0" w:after="120"/>
        <w:jc w:val="both"/>
        <w:rPr>
          <w:rFonts w:ascii="Times New Roman" w:hAnsi="Times New Roman" w:cs="Times New Roman"/>
          <w:b w:val="0"/>
          <w:bCs w:val="0"/>
        </w:rPr>
      </w:pPr>
    </w:p>
    <w:p w14:paraId="1A9FB482" w14:textId="6E4487E0" w:rsidR="00077C08" w:rsidRPr="002218FC" w:rsidRDefault="6AF44ADE" w:rsidP="002707B4">
      <w:pPr>
        <w:pStyle w:val="Pealkiri2"/>
        <w:spacing w:before="0" w:after="120"/>
        <w:jc w:val="both"/>
        <w:rPr>
          <w:rFonts w:ascii="Times New Roman" w:hAnsi="Times New Roman" w:cs="Times New Roman"/>
          <w:i w:val="0"/>
          <w:iCs w:val="0"/>
        </w:rPr>
      </w:pPr>
      <w:r w:rsidRPr="002218FC">
        <w:rPr>
          <w:rFonts w:ascii="Times New Roman" w:hAnsi="Times New Roman" w:cs="Times New Roman"/>
          <w:i w:val="0"/>
          <w:iCs w:val="0"/>
        </w:rPr>
        <w:t>TEHNILINE KIRJELDUS</w:t>
      </w:r>
    </w:p>
    <w:p w14:paraId="2BA763E4" w14:textId="0AA1ADC4" w:rsidR="0CF5A007" w:rsidRPr="00383681" w:rsidRDefault="0CF5A007" w:rsidP="0CF5A007">
      <w:pPr>
        <w:spacing w:after="120"/>
        <w:jc w:val="both"/>
        <w:rPr>
          <w:color w:val="000000" w:themeColor="text1"/>
        </w:rPr>
      </w:pPr>
    </w:p>
    <w:p w14:paraId="3E389F78" w14:textId="77777777" w:rsidR="00383681" w:rsidRPr="00383681" w:rsidRDefault="00383681" w:rsidP="002218FC">
      <w:pPr>
        <w:pStyle w:val="Loendilik"/>
        <w:numPr>
          <w:ilvl w:val="0"/>
          <w:numId w:val="53"/>
        </w:numPr>
        <w:spacing w:after="120"/>
        <w:ind w:left="357" w:hanging="357"/>
        <w:contextualSpacing w:val="0"/>
        <w:jc w:val="both"/>
        <w:rPr>
          <w:color w:val="000000" w:themeColor="text1"/>
        </w:rPr>
      </w:pPr>
      <w:r w:rsidRPr="00383681">
        <w:rPr>
          <w:color w:val="000000" w:themeColor="text1"/>
        </w:rPr>
        <w:t xml:space="preserve">Hanke tulemusel ostetakse raamlepingu alusel lõhe, forelli, harjuse ja siia (edaspidi nimetatud kalad) erinevate vanusejärkude kasvatamiseks toodetud kalasööta. </w:t>
      </w:r>
    </w:p>
    <w:p w14:paraId="21AF0376" w14:textId="77777777" w:rsidR="0075165E" w:rsidRPr="0075165E" w:rsidRDefault="0075165E" w:rsidP="002218FC">
      <w:pPr>
        <w:pStyle w:val="Loendilik"/>
        <w:numPr>
          <w:ilvl w:val="0"/>
          <w:numId w:val="53"/>
        </w:numPr>
        <w:spacing w:after="120"/>
        <w:ind w:left="357" w:hanging="357"/>
        <w:contextualSpacing w:val="0"/>
        <w:jc w:val="both"/>
        <w:rPr>
          <w:color w:val="000000" w:themeColor="text1"/>
        </w:rPr>
      </w:pPr>
      <w:r w:rsidRPr="0075165E">
        <w:rPr>
          <w:color w:val="000000" w:themeColor="text1"/>
        </w:rPr>
        <w:t xml:space="preserve">Eri söödagruppide täpne vajadus raamlepingu kehtivuse ajal oleneb kalakasvanduse basseinide vee temperatuurist, kalade tervislikust seisundist, kasvatavate kalade </w:t>
      </w:r>
      <w:proofErr w:type="spellStart"/>
      <w:r w:rsidRPr="0075165E">
        <w:rPr>
          <w:color w:val="000000" w:themeColor="text1"/>
        </w:rPr>
        <w:t>liigilisest</w:t>
      </w:r>
      <w:proofErr w:type="spellEnd"/>
      <w:r w:rsidRPr="0075165E">
        <w:rPr>
          <w:color w:val="000000" w:themeColor="text1"/>
        </w:rPr>
        <w:t xml:space="preserve"> ja vanuselisest struktuurist jm näitajatest, mis mõjutavad nende kasvukiirust ja sööda kasutamist ning ei ole ette teada. Seega on allpool tabelis toodud kalasöötade kogused eelduslikud ja võivad lepingu kehtivuse perioodil vastavalt tegelikule vajadusele muutuda.</w:t>
      </w:r>
    </w:p>
    <w:p w14:paraId="169AC01C" w14:textId="77777777" w:rsidR="00FB09F7" w:rsidRPr="00FB09F7" w:rsidRDefault="00FB09F7" w:rsidP="002218FC">
      <w:pPr>
        <w:pStyle w:val="Loendilik"/>
        <w:numPr>
          <w:ilvl w:val="0"/>
          <w:numId w:val="53"/>
        </w:numPr>
        <w:spacing w:after="120"/>
        <w:ind w:left="357" w:hanging="357"/>
        <w:contextualSpacing w:val="0"/>
        <w:jc w:val="both"/>
        <w:rPr>
          <w:color w:val="000000" w:themeColor="text1"/>
        </w:rPr>
      </w:pPr>
      <w:r w:rsidRPr="00FB09F7">
        <w:rPr>
          <w:color w:val="000000" w:themeColor="text1"/>
        </w:rPr>
        <w:t xml:space="preserve">Kalasööt tarnitakse pakkuja poolt eraldi </w:t>
      </w:r>
      <w:r w:rsidRPr="00A503A2">
        <w:rPr>
          <w:color w:val="000000" w:themeColor="text1"/>
        </w:rPr>
        <w:t>tellitavate partiidena 5-10 korda aastas</w:t>
      </w:r>
      <w:r w:rsidRPr="00FB09F7">
        <w:rPr>
          <w:color w:val="000000" w:themeColor="text1"/>
        </w:rPr>
        <w:t xml:space="preserve"> vastavalt konkreetsetes tingimustes kujunenud vajadusele järgmisele tarneaadressile: RMK </w:t>
      </w:r>
      <w:proofErr w:type="spellStart"/>
      <w:r w:rsidRPr="00FB09F7">
        <w:rPr>
          <w:color w:val="000000" w:themeColor="text1"/>
        </w:rPr>
        <w:t>Põlula</w:t>
      </w:r>
      <w:proofErr w:type="spellEnd"/>
      <w:r w:rsidRPr="00FB09F7">
        <w:rPr>
          <w:color w:val="000000" w:themeColor="text1"/>
        </w:rPr>
        <w:t xml:space="preserve"> kalakasvatustalitus, </w:t>
      </w:r>
      <w:proofErr w:type="spellStart"/>
      <w:r w:rsidRPr="00FB09F7">
        <w:rPr>
          <w:color w:val="000000" w:themeColor="text1"/>
        </w:rPr>
        <w:t>Lavi</w:t>
      </w:r>
      <w:proofErr w:type="spellEnd"/>
      <w:r w:rsidRPr="00FB09F7">
        <w:rPr>
          <w:color w:val="000000" w:themeColor="text1"/>
        </w:rPr>
        <w:t xml:space="preserve"> küla, Vinni vald, 46705, Lääne-Virumaa.</w:t>
      </w:r>
    </w:p>
    <w:p w14:paraId="4D990189" w14:textId="77777777" w:rsidR="00217ABB" w:rsidRPr="00217ABB" w:rsidRDefault="00217ABB" w:rsidP="002218FC">
      <w:pPr>
        <w:pStyle w:val="Loendilik"/>
        <w:numPr>
          <w:ilvl w:val="0"/>
          <w:numId w:val="53"/>
        </w:numPr>
        <w:spacing w:after="120"/>
        <w:ind w:left="357" w:hanging="357"/>
        <w:contextualSpacing w:val="0"/>
        <w:jc w:val="both"/>
        <w:rPr>
          <w:color w:val="000000" w:themeColor="text1"/>
        </w:rPr>
      </w:pPr>
      <w:r w:rsidRPr="00217ABB">
        <w:rPr>
          <w:color w:val="000000" w:themeColor="text1"/>
        </w:rPr>
        <w:t>Kõik hinnad peavad sisaldama kauba transporti tarne sihtkohta.</w:t>
      </w:r>
    </w:p>
    <w:p w14:paraId="586217AE" w14:textId="77777777" w:rsidR="00127EF9" w:rsidRDefault="00127EF9" w:rsidP="002218FC">
      <w:pPr>
        <w:pStyle w:val="Loendilik"/>
        <w:numPr>
          <w:ilvl w:val="0"/>
          <w:numId w:val="53"/>
        </w:numPr>
        <w:spacing w:after="120"/>
        <w:ind w:left="357" w:hanging="357"/>
        <w:contextualSpacing w:val="0"/>
        <w:jc w:val="both"/>
        <w:rPr>
          <w:color w:val="000000" w:themeColor="text1"/>
        </w:rPr>
      </w:pPr>
      <w:r w:rsidRPr="00127EF9">
        <w:rPr>
          <w:color w:val="000000" w:themeColor="text1"/>
        </w:rPr>
        <w:t>Erineva suuruse ja koostisega kalasöötade arvestuslik vajadus aastas (tabelis toodud kogused on eelduslikud ja võivad lepingu kehtivuse perioodil muutuda):</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96"/>
        <w:gridCol w:w="1870"/>
      </w:tblGrid>
      <w:tr w:rsidR="00AF58D3" w:rsidRPr="00194DE5" w14:paraId="3816169F" w14:textId="77777777" w:rsidTr="00DD295A">
        <w:tc>
          <w:tcPr>
            <w:tcW w:w="6941" w:type="dxa"/>
            <w:vAlign w:val="center"/>
          </w:tcPr>
          <w:p w14:paraId="1C8677DC" w14:textId="77777777" w:rsidR="00AF58D3" w:rsidRPr="00194DE5" w:rsidRDefault="00AF58D3" w:rsidP="00DD295A">
            <w:pPr>
              <w:jc w:val="center"/>
              <w:rPr>
                <w:rFonts w:eastAsia="Calibri"/>
                <w:b/>
                <w:lang w:eastAsia="en-US"/>
              </w:rPr>
            </w:pPr>
            <w:r w:rsidRPr="00194DE5">
              <w:rPr>
                <w:rFonts w:eastAsia="Calibri"/>
                <w:b/>
                <w:lang w:eastAsia="en-US"/>
              </w:rPr>
              <w:t>Sööda nimetus ja graanuli suurus</w:t>
            </w:r>
          </w:p>
        </w:tc>
        <w:tc>
          <w:tcPr>
            <w:tcW w:w="1871" w:type="dxa"/>
            <w:vAlign w:val="center"/>
          </w:tcPr>
          <w:p w14:paraId="6DB0F0E3" w14:textId="77777777" w:rsidR="00AF58D3" w:rsidRPr="00194DE5" w:rsidRDefault="00AF58D3" w:rsidP="00DD295A">
            <w:pPr>
              <w:jc w:val="center"/>
              <w:rPr>
                <w:rFonts w:eastAsia="Calibri"/>
                <w:b/>
                <w:lang w:eastAsia="en-US"/>
              </w:rPr>
            </w:pPr>
            <w:r>
              <w:rPr>
                <w:rFonts w:eastAsia="Calibri"/>
                <w:b/>
                <w:lang w:eastAsia="en-US"/>
              </w:rPr>
              <w:t>E</w:t>
            </w:r>
            <w:r w:rsidRPr="00194DE5">
              <w:rPr>
                <w:rFonts w:eastAsia="Calibri"/>
                <w:b/>
                <w:lang w:eastAsia="en-US"/>
              </w:rPr>
              <w:t>eldatav kogus aastas kilogrammides</w:t>
            </w:r>
          </w:p>
        </w:tc>
      </w:tr>
      <w:tr w:rsidR="00AF58D3" w:rsidRPr="00194DE5" w14:paraId="66B60D69" w14:textId="77777777" w:rsidTr="00DD295A">
        <w:tc>
          <w:tcPr>
            <w:tcW w:w="6941" w:type="dxa"/>
          </w:tcPr>
          <w:p w14:paraId="426EA9CD" w14:textId="77777777" w:rsidR="00AF58D3" w:rsidRPr="00781119" w:rsidRDefault="00AF58D3" w:rsidP="00DD295A">
            <w:pPr>
              <w:jc w:val="both"/>
              <w:rPr>
                <w:rFonts w:eastAsia="Calibri"/>
                <w:lang w:eastAsia="en-US"/>
              </w:rPr>
            </w:pPr>
            <w:r w:rsidRPr="00781119">
              <w:rPr>
                <w:rFonts w:eastAsia="Calibri"/>
                <w:lang w:eastAsia="en-US"/>
              </w:rPr>
              <w:t xml:space="preserve">1. Startersöödad osakeste diameetriga 0,4 mm </w:t>
            </w:r>
          </w:p>
        </w:tc>
        <w:tc>
          <w:tcPr>
            <w:tcW w:w="1871" w:type="dxa"/>
          </w:tcPr>
          <w:p w14:paraId="2A7507B9" w14:textId="77777777" w:rsidR="00AF58D3" w:rsidRPr="00781119" w:rsidRDefault="00AF58D3" w:rsidP="00DD295A">
            <w:pPr>
              <w:jc w:val="center"/>
            </w:pPr>
            <w:r w:rsidRPr="00781119">
              <w:t>10</w:t>
            </w:r>
          </w:p>
        </w:tc>
      </w:tr>
      <w:tr w:rsidR="00AF58D3" w:rsidRPr="00194DE5" w14:paraId="16EBA4E6" w14:textId="77777777" w:rsidTr="00DD295A">
        <w:tc>
          <w:tcPr>
            <w:tcW w:w="6941" w:type="dxa"/>
          </w:tcPr>
          <w:p w14:paraId="712D60BD" w14:textId="77777777" w:rsidR="00AF58D3" w:rsidRPr="00781119" w:rsidRDefault="00AF58D3" w:rsidP="00DD295A">
            <w:pPr>
              <w:jc w:val="both"/>
              <w:rPr>
                <w:rFonts w:eastAsia="Calibri"/>
                <w:lang w:eastAsia="en-US"/>
              </w:rPr>
            </w:pPr>
            <w:r w:rsidRPr="00781119">
              <w:rPr>
                <w:rFonts w:eastAsia="Calibri"/>
                <w:lang w:eastAsia="en-US"/>
              </w:rPr>
              <w:t xml:space="preserve">2. Startersöödad osakeste diameetriga 0,5 mm </w:t>
            </w:r>
          </w:p>
        </w:tc>
        <w:tc>
          <w:tcPr>
            <w:tcW w:w="1871" w:type="dxa"/>
          </w:tcPr>
          <w:p w14:paraId="74E52C91" w14:textId="77777777" w:rsidR="00AF58D3" w:rsidRPr="00781119" w:rsidRDefault="00AF58D3" w:rsidP="00DD295A">
            <w:pPr>
              <w:jc w:val="center"/>
            </w:pPr>
            <w:r w:rsidRPr="00781119">
              <w:t>500</w:t>
            </w:r>
          </w:p>
        </w:tc>
      </w:tr>
      <w:tr w:rsidR="00AF58D3" w:rsidRPr="00194DE5" w14:paraId="0DD5CF3A" w14:textId="77777777" w:rsidTr="00DD295A">
        <w:tc>
          <w:tcPr>
            <w:tcW w:w="6941" w:type="dxa"/>
          </w:tcPr>
          <w:p w14:paraId="6921C685" w14:textId="77777777" w:rsidR="00AF58D3" w:rsidRPr="00781119" w:rsidRDefault="00AF58D3" w:rsidP="00DD295A">
            <w:pPr>
              <w:jc w:val="both"/>
              <w:rPr>
                <w:rFonts w:eastAsia="Calibri"/>
                <w:lang w:eastAsia="en-US"/>
              </w:rPr>
            </w:pPr>
            <w:r w:rsidRPr="00781119">
              <w:rPr>
                <w:rFonts w:eastAsia="Calibri"/>
                <w:lang w:eastAsia="en-US"/>
              </w:rPr>
              <w:t>3. Startersöödad osakeste diameetriga 0,8 mm</w:t>
            </w:r>
          </w:p>
        </w:tc>
        <w:tc>
          <w:tcPr>
            <w:tcW w:w="1871" w:type="dxa"/>
          </w:tcPr>
          <w:p w14:paraId="4FC9DAA5" w14:textId="77777777" w:rsidR="00AF58D3" w:rsidRPr="00781119" w:rsidRDefault="00AF58D3" w:rsidP="00DD295A">
            <w:pPr>
              <w:jc w:val="center"/>
            </w:pPr>
            <w:r w:rsidRPr="00781119">
              <w:t>500</w:t>
            </w:r>
          </w:p>
        </w:tc>
      </w:tr>
      <w:tr w:rsidR="00AF58D3" w:rsidRPr="00194DE5" w14:paraId="2145D20F" w14:textId="77777777" w:rsidTr="00DD295A">
        <w:tc>
          <w:tcPr>
            <w:tcW w:w="6941" w:type="dxa"/>
          </w:tcPr>
          <w:p w14:paraId="5E7B8B08" w14:textId="77777777" w:rsidR="00AF58D3" w:rsidRPr="00781119" w:rsidRDefault="00AF58D3" w:rsidP="00DD295A">
            <w:pPr>
              <w:jc w:val="both"/>
              <w:rPr>
                <w:rFonts w:eastAsia="Calibri"/>
                <w:lang w:eastAsia="en-US"/>
              </w:rPr>
            </w:pPr>
            <w:r w:rsidRPr="00781119">
              <w:rPr>
                <w:rFonts w:eastAsia="Calibri"/>
                <w:lang w:eastAsia="en-US"/>
              </w:rPr>
              <w:t>4. Startersöödad osakeste diameetriga 1,1 mm</w:t>
            </w:r>
          </w:p>
        </w:tc>
        <w:tc>
          <w:tcPr>
            <w:tcW w:w="1871" w:type="dxa"/>
          </w:tcPr>
          <w:p w14:paraId="44919D21" w14:textId="77777777" w:rsidR="00AF58D3" w:rsidRPr="00CB3949" w:rsidRDefault="00AF58D3" w:rsidP="00DD295A">
            <w:pPr>
              <w:jc w:val="center"/>
            </w:pPr>
            <w:r w:rsidRPr="00CB3949">
              <w:t>1500</w:t>
            </w:r>
          </w:p>
        </w:tc>
      </w:tr>
      <w:tr w:rsidR="00AF58D3" w:rsidRPr="00194DE5" w14:paraId="6B846C3C" w14:textId="77777777" w:rsidTr="00DD295A">
        <w:tc>
          <w:tcPr>
            <w:tcW w:w="6941" w:type="dxa"/>
          </w:tcPr>
          <w:p w14:paraId="0E983F7A" w14:textId="77777777" w:rsidR="00AF58D3" w:rsidRPr="00781119" w:rsidRDefault="00AF58D3" w:rsidP="00DD295A">
            <w:pPr>
              <w:jc w:val="both"/>
              <w:rPr>
                <w:rFonts w:eastAsia="Calibri"/>
                <w:lang w:eastAsia="en-US"/>
              </w:rPr>
            </w:pPr>
            <w:r w:rsidRPr="00781119">
              <w:rPr>
                <w:rFonts w:eastAsia="Calibri"/>
                <w:lang w:eastAsia="en-US"/>
              </w:rPr>
              <w:t>5. Startersöödad graanulite diameetriga 1,5 mm</w:t>
            </w:r>
          </w:p>
        </w:tc>
        <w:tc>
          <w:tcPr>
            <w:tcW w:w="1871" w:type="dxa"/>
          </w:tcPr>
          <w:p w14:paraId="01C7DD60" w14:textId="77777777" w:rsidR="00AF58D3" w:rsidRPr="00CB3949" w:rsidRDefault="00AF58D3" w:rsidP="00DD295A">
            <w:pPr>
              <w:jc w:val="center"/>
            </w:pPr>
            <w:r w:rsidRPr="00CB3949">
              <w:t>2500</w:t>
            </w:r>
          </w:p>
        </w:tc>
      </w:tr>
      <w:tr w:rsidR="00AF58D3" w:rsidRPr="00194DE5" w14:paraId="642AA366" w14:textId="77777777" w:rsidTr="00DD295A">
        <w:tc>
          <w:tcPr>
            <w:tcW w:w="6941" w:type="dxa"/>
          </w:tcPr>
          <w:p w14:paraId="52393B20" w14:textId="77777777" w:rsidR="00AF58D3" w:rsidRPr="00781119" w:rsidRDefault="00AF58D3" w:rsidP="00DD295A">
            <w:pPr>
              <w:jc w:val="both"/>
              <w:rPr>
                <w:rFonts w:eastAsia="Calibri"/>
                <w:lang w:eastAsia="en-US"/>
              </w:rPr>
            </w:pPr>
            <w:r w:rsidRPr="00781119">
              <w:rPr>
                <w:rFonts w:eastAsia="Calibri"/>
                <w:lang w:eastAsia="en-US"/>
              </w:rPr>
              <w:t>6. Startersöödad graanulite diameetriga 2,0 mm</w:t>
            </w:r>
          </w:p>
        </w:tc>
        <w:tc>
          <w:tcPr>
            <w:tcW w:w="1871" w:type="dxa"/>
          </w:tcPr>
          <w:p w14:paraId="789E18CF" w14:textId="77777777" w:rsidR="00AF58D3" w:rsidRPr="00CB3949" w:rsidRDefault="00AF58D3" w:rsidP="00DD295A">
            <w:pPr>
              <w:jc w:val="center"/>
            </w:pPr>
            <w:r w:rsidRPr="00CB3949">
              <w:t>3000</w:t>
            </w:r>
          </w:p>
        </w:tc>
      </w:tr>
      <w:tr w:rsidR="00AF58D3" w:rsidRPr="00194DE5" w14:paraId="266FB041" w14:textId="77777777" w:rsidTr="00DD295A">
        <w:tc>
          <w:tcPr>
            <w:tcW w:w="6941" w:type="dxa"/>
          </w:tcPr>
          <w:p w14:paraId="52CB76F7" w14:textId="77777777" w:rsidR="00AF58D3" w:rsidRPr="00781119" w:rsidRDefault="00AF58D3" w:rsidP="00DD295A">
            <w:pPr>
              <w:jc w:val="both"/>
              <w:rPr>
                <w:rFonts w:eastAsia="Calibri"/>
                <w:lang w:eastAsia="en-US"/>
              </w:rPr>
            </w:pPr>
            <w:r w:rsidRPr="00781119">
              <w:rPr>
                <w:rFonts w:eastAsia="Calibri"/>
                <w:lang w:eastAsia="en-US"/>
              </w:rPr>
              <w:t>7. Kasvusöödad graanulite diameetriga 3,0mm</w:t>
            </w:r>
          </w:p>
        </w:tc>
        <w:tc>
          <w:tcPr>
            <w:tcW w:w="1871" w:type="dxa"/>
          </w:tcPr>
          <w:p w14:paraId="629FC5AF" w14:textId="77777777" w:rsidR="00AF58D3" w:rsidRPr="00CB3949" w:rsidRDefault="00AF58D3" w:rsidP="00DD295A">
            <w:pPr>
              <w:jc w:val="center"/>
            </w:pPr>
            <w:r w:rsidRPr="00CB3949">
              <w:t>2000</w:t>
            </w:r>
          </w:p>
        </w:tc>
      </w:tr>
      <w:tr w:rsidR="00AF58D3" w:rsidRPr="00194DE5" w14:paraId="5345C1B5" w14:textId="77777777" w:rsidTr="00DD295A">
        <w:tc>
          <w:tcPr>
            <w:tcW w:w="6941" w:type="dxa"/>
          </w:tcPr>
          <w:p w14:paraId="25C973C0" w14:textId="77777777" w:rsidR="00AF58D3" w:rsidRPr="00781119" w:rsidRDefault="00AF58D3" w:rsidP="00DD295A">
            <w:pPr>
              <w:jc w:val="both"/>
              <w:rPr>
                <w:rFonts w:eastAsia="Calibri"/>
                <w:lang w:eastAsia="en-US"/>
              </w:rPr>
            </w:pPr>
            <w:r w:rsidRPr="00781119">
              <w:rPr>
                <w:rFonts w:eastAsia="Calibri"/>
                <w:lang w:eastAsia="en-US"/>
              </w:rPr>
              <w:t xml:space="preserve">8. Kasvusöödad graanulite diameetriga 4,5 mm/40-75 </w:t>
            </w:r>
            <w:proofErr w:type="spellStart"/>
            <w:r w:rsidRPr="00781119">
              <w:rPr>
                <w:rFonts w:eastAsia="Calibri"/>
                <w:lang w:eastAsia="en-US"/>
              </w:rPr>
              <w:t>ppm</w:t>
            </w:r>
            <w:proofErr w:type="spellEnd"/>
            <w:r w:rsidRPr="00781119">
              <w:rPr>
                <w:rFonts w:eastAsia="Calibri"/>
                <w:lang w:eastAsia="en-US"/>
              </w:rPr>
              <w:t xml:space="preserve"> </w:t>
            </w:r>
            <w:proofErr w:type="spellStart"/>
            <w:r w:rsidRPr="00781119">
              <w:rPr>
                <w:rFonts w:eastAsia="Calibri"/>
                <w:lang w:eastAsia="en-US"/>
              </w:rPr>
              <w:t>Astax</w:t>
            </w:r>
            <w:proofErr w:type="spellEnd"/>
          </w:p>
        </w:tc>
        <w:tc>
          <w:tcPr>
            <w:tcW w:w="1871" w:type="dxa"/>
          </w:tcPr>
          <w:p w14:paraId="3C6A40D3" w14:textId="77777777" w:rsidR="00AF58D3" w:rsidRPr="00CB3949" w:rsidRDefault="00AF58D3" w:rsidP="00DD295A">
            <w:pPr>
              <w:jc w:val="center"/>
            </w:pPr>
            <w:r w:rsidRPr="00CB3949">
              <w:t>500</w:t>
            </w:r>
          </w:p>
        </w:tc>
      </w:tr>
      <w:tr w:rsidR="00AF58D3" w:rsidRPr="00194DE5" w14:paraId="7C30CEFF" w14:textId="77777777" w:rsidTr="00DD295A">
        <w:tc>
          <w:tcPr>
            <w:tcW w:w="6941" w:type="dxa"/>
          </w:tcPr>
          <w:p w14:paraId="36251B8A" w14:textId="77777777" w:rsidR="00AF58D3" w:rsidRPr="00781119" w:rsidRDefault="00AF58D3" w:rsidP="00DD295A">
            <w:pPr>
              <w:jc w:val="both"/>
              <w:rPr>
                <w:rFonts w:eastAsia="Calibri"/>
                <w:lang w:eastAsia="en-US"/>
              </w:rPr>
            </w:pPr>
            <w:r w:rsidRPr="00781119">
              <w:rPr>
                <w:rFonts w:eastAsia="Calibri"/>
                <w:lang w:eastAsia="en-US"/>
              </w:rPr>
              <w:t xml:space="preserve">9. Kasvusöödad graanulite diameetriga 6 mm/40-75 </w:t>
            </w:r>
            <w:proofErr w:type="spellStart"/>
            <w:r w:rsidRPr="00781119">
              <w:rPr>
                <w:rFonts w:eastAsia="Calibri"/>
                <w:lang w:eastAsia="en-US"/>
              </w:rPr>
              <w:t>ppm</w:t>
            </w:r>
            <w:proofErr w:type="spellEnd"/>
            <w:r w:rsidRPr="00781119">
              <w:rPr>
                <w:rFonts w:eastAsia="Calibri"/>
                <w:lang w:eastAsia="en-US"/>
              </w:rPr>
              <w:t xml:space="preserve"> </w:t>
            </w:r>
            <w:proofErr w:type="spellStart"/>
            <w:r w:rsidRPr="00781119">
              <w:rPr>
                <w:rFonts w:eastAsia="Calibri"/>
                <w:lang w:eastAsia="en-US"/>
              </w:rPr>
              <w:t>Astax</w:t>
            </w:r>
            <w:proofErr w:type="spellEnd"/>
          </w:p>
        </w:tc>
        <w:tc>
          <w:tcPr>
            <w:tcW w:w="1871" w:type="dxa"/>
          </w:tcPr>
          <w:p w14:paraId="489E4E5B" w14:textId="77777777" w:rsidR="00AF58D3" w:rsidRPr="00CB3949" w:rsidRDefault="00AF58D3" w:rsidP="00DD295A">
            <w:pPr>
              <w:jc w:val="center"/>
            </w:pPr>
            <w:r w:rsidRPr="00CB3949">
              <w:t>500</w:t>
            </w:r>
          </w:p>
        </w:tc>
      </w:tr>
      <w:tr w:rsidR="00AF58D3" w:rsidRPr="00194DE5" w14:paraId="57FC7F5D" w14:textId="77777777" w:rsidTr="00DD295A">
        <w:tc>
          <w:tcPr>
            <w:tcW w:w="6941" w:type="dxa"/>
          </w:tcPr>
          <w:p w14:paraId="778219F3" w14:textId="77777777" w:rsidR="00AF58D3" w:rsidRPr="00781119" w:rsidRDefault="00AF58D3" w:rsidP="00DD295A">
            <w:pPr>
              <w:jc w:val="both"/>
              <w:rPr>
                <w:rFonts w:eastAsia="Calibri"/>
                <w:lang w:eastAsia="en-US"/>
              </w:rPr>
            </w:pPr>
            <w:r w:rsidRPr="00781119">
              <w:rPr>
                <w:rFonts w:eastAsia="Calibri"/>
                <w:lang w:eastAsia="en-US"/>
              </w:rPr>
              <w:t xml:space="preserve">10. Sugukalasöödad graanulite diameetriga 8 ja/või 9 mm/40-50 </w:t>
            </w:r>
            <w:proofErr w:type="spellStart"/>
            <w:r w:rsidRPr="00781119">
              <w:rPr>
                <w:rFonts w:eastAsia="Calibri"/>
                <w:lang w:eastAsia="en-US"/>
              </w:rPr>
              <w:t>ppm</w:t>
            </w:r>
            <w:proofErr w:type="spellEnd"/>
            <w:r w:rsidRPr="00781119">
              <w:rPr>
                <w:rFonts w:eastAsia="Calibri"/>
                <w:lang w:eastAsia="en-US"/>
              </w:rPr>
              <w:t xml:space="preserve"> </w:t>
            </w:r>
            <w:proofErr w:type="spellStart"/>
            <w:r w:rsidRPr="00781119">
              <w:rPr>
                <w:rFonts w:eastAsia="Calibri"/>
                <w:lang w:eastAsia="en-US"/>
              </w:rPr>
              <w:t>Astax</w:t>
            </w:r>
            <w:proofErr w:type="spellEnd"/>
          </w:p>
        </w:tc>
        <w:tc>
          <w:tcPr>
            <w:tcW w:w="1871" w:type="dxa"/>
          </w:tcPr>
          <w:p w14:paraId="552A6F4B" w14:textId="77777777" w:rsidR="00AF58D3" w:rsidRPr="00CB3949" w:rsidRDefault="00AF58D3" w:rsidP="00DD295A">
            <w:pPr>
              <w:jc w:val="center"/>
            </w:pPr>
            <w:r w:rsidRPr="00CB3949">
              <w:t>1000</w:t>
            </w:r>
          </w:p>
        </w:tc>
      </w:tr>
    </w:tbl>
    <w:p w14:paraId="519B158D" w14:textId="77777777" w:rsidR="00127EF9" w:rsidRPr="00127EF9" w:rsidRDefault="00127EF9" w:rsidP="00127EF9">
      <w:pPr>
        <w:pStyle w:val="Loendilik"/>
        <w:ind w:left="360"/>
        <w:rPr>
          <w:color w:val="000000" w:themeColor="text1"/>
        </w:rPr>
      </w:pPr>
    </w:p>
    <w:p w14:paraId="5938ECEA" w14:textId="77777777" w:rsidR="00BB3C75" w:rsidRPr="00BB3C75" w:rsidRDefault="00BB3C75" w:rsidP="00BB3C75">
      <w:pPr>
        <w:pStyle w:val="Loendilik"/>
        <w:numPr>
          <w:ilvl w:val="0"/>
          <w:numId w:val="53"/>
        </w:numPr>
        <w:spacing w:after="120"/>
        <w:jc w:val="both"/>
        <w:rPr>
          <w:b/>
          <w:bCs/>
          <w:color w:val="000000" w:themeColor="text1"/>
        </w:rPr>
      </w:pPr>
      <w:r w:rsidRPr="00BB3C75">
        <w:rPr>
          <w:b/>
          <w:bCs/>
          <w:color w:val="000000" w:themeColor="text1"/>
        </w:rPr>
        <w:t>Nõuded kalasööda pakendamisele ja markeerimisele</w:t>
      </w:r>
    </w:p>
    <w:p w14:paraId="77E5B7B4" w14:textId="77777777" w:rsidR="00BB3C75" w:rsidRPr="00BB3C75" w:rsidRDefault="00BB3C75" w:rsidP="00BB3C75">
      <w:pPr>
        <w:pStyle w:val="Loendilik"/>
        <w:spacing w:after="120"/>
        <w:ind w:left="360"/>
        <w:jc w:val="both"/>
        <w:rPr>
          <w:color w:val="000000" w:themeColor="text1"/>
        </w:rPr>
      </w:pPr>
      <w:r w:rsidRPr="00BB3C75">
        <w:rPr>
          <w:color w:val="000000" w:themeColor="text1"/>
        </w:rPr>
        <w:t xml:space="preserve">Kalasööt peab olema pakendatud kuni 25 kg kottidesse, mis on varustatud etiketiga, kuhu on märgitud tootja kontaktandmed, samuti teave sööda </w:t>
      </w:r>
      <w:r w:rsidRPr="00D13D55">
        <w:rPr>
          <w:i/>
          <w:iCs/>
          <w:color w:val="000000" w:themeColor="text1"/>
        </w:rPr>
        <w:t>parim enne</w:t>
      </w:r>
      <w:r w:rsidRPr="00BB3C75">
        <w:rPr>
          <w:color w:val="000000" w:themeColor="text1"/>
        </w:rPr>
        <w:t xml:space="preserve"> tähtaja, margi, osakeste või graanulite suuruse ja sööda valmistamisel kasutatud tooraine kohta. </w:t>
      </w:r>
    </w:p>
    <w:p w14:paraId="42C56768" w14:textId="77777777" w:rsidR="00BB3C75" w:rsidRPr="00BB3C75" w:rsidRDefault="00BB3C75" w:rsidP="002218FC">
      <w:pPr>
        <w:pStyle w:val="Loendilik"/>
        <w:spacing w:after="120"/>
        <w:ind w:left="357"/>
        <w:contextualSpacing w:val="0"/>
        <w:jc w:val="both"/>
        <w:rPr>
          <w:color w:val="000000" w:themeColor="text1"/>
        </w:rPr>
      </w:pPr>
      <w:r w:rsidRPr="00BB3C75">
        <w:rPr>
          <w:color w:val="000000" w:themeColor="text1"/>
        </w:rPr>
        <w:t xml:space="preserve">Etiketile peab olema märgitud põhitoitainete (toorproteiin, toorrasv, süsivesikud, kiudained, mineraalained ja kogufosfor) ning vitamiinide, mineraalainete, värvainete jm koostisosade  protsentuaalne sisaldus söödas. </w:t>
      </w:r>
    </w:p>
    <w:p w14:paraId="09E7D15A" w14:textId="77777777" w:rsidR="00A62264" w:rsidRPr="004A39D5" w:rsidRDefault="00A62264" w:rsidP="002218FC">
      <w:pPr>
        <w:pStyle w:val="Loendilik"/>
        <w:numPr>
          <w:ilvl w:val="0"/>
          <w:numId w:val="53"/>
        </w:numPr>
        <w:ind w:left="357"/>
        <w:contextualSpacing w:val="0"/>
        <w:rPr>
          <w:b/>
          <w:bCs/>
          <w:color w:val="000000" w:themeColor="text1"/>
        </w:rPr>
      </w:pPr>
      <w:r w:rsidRPr="004A39D5">
        <w:rPr>
          <w:b/>
          <w:bCs/>
          <w:color w:val="000000" w:themeColor="text1"/>
        </w:rPr>
        <w:t>Nõuded kalasööda füüsilisele kvaliteedile</w:t>
      </w:r>
    </w:p>
    <w:p w14:paraId="655B4057" w14:textId="77777777" w:rsidR="004A39D5" w:rsidRPr="004A39D5" w:rsidRDefault="004A39D5" w:rsidP="002218FC">
      <w:pPr>
        <w:pStyle w:val="Loendilik"/>
        <w:ind w:left="360"/>
        <w:rPr>
          <w:color w:val="000000" w:themeColor="text1"/>
        </w:rPr>
      </w:pPr>
      <w:r w:rsidRPr="004A39D5">
        <w:rPr>
          <w:color w:val="000000" w:themeColor="text1"/>
        </w:rPr>
        <w:t xml:space="preserve">Söödakotid peavad olema terved. Katkised ja osaliselt tühjakspudenenud söödaga kotid peab  tarnija asendama tervetega. </w:t>
      </w:r>
    </w:p>
    <w:p w14:paraId="78C031D4" w14:textId="77777777" w:rsidR="004A39D5" w:rsidRPr="004A39D5" w:rsidRDefault="004A39D5" w:rsidP="006C4028">
      <w:pPr>
        <w:pStyle w:val="Loendilik"/>
        <w:ind w:left="360"/>
        <w:jc w:val="both"/>
        <w:rPr>
          <w:color w:val="000000" w:themeColor="text1"/>
        </w:rPr>
      </w:pPr>
      <w:r w:rsidRPr="004A39D5">
        <w:rPr>
          <w:color w:val="000000" w:themeColor="text1"/>
        </w:rPr>
        <w:t xml:space="preserve">Söödagraanulite suurus peab vastama kotil olevale markeeringule. </w:t>
      </w:r>
    </w:p>
    <w:p w14:paraId="00448542" w14:textId="77777777" w:rsidR="004A39D5" w:rsidRPr="004A39D5" w:rsidRDefault="004A39D5" w:rsidP="006C4028">
      <w:pPr>
        <w:pStyle w:val="Loendilik"/>
        <w:ind w:left="360"/>
        <w:jc w:val="both"/>
        <w:rPr>
          <w:color w:val="000000" w:themeColor="text1"/>
        </w:rPr>
      </w:pPr>
      <w:r w:rsidRPr="004A39D5">
        <w:rPr>
          <w:color w:val="000000" w:themeColor="text1"/>
        </w:rPr>
        <w:t xml:space="preserve">Sööt peab olema kuiv, kokku kleepunud tükkideta ja hallitusvaba. </w:t>
      </w:r>
    </w:p>
    <w:p w14:paraId="5FB8F68A" w14:textId="77777777" w:rsidR="004A39D5" w:rsidRPr="004A39D5" w:rsidRDefault="004A39D5" w:rsidP="006C4028">
      <w:pPr>
        <w:pStyle w:val="Loendilik"/>
        <w:ind w:left="360"/>
        <w:jc w:val="both"/>
        <w:rPr>
          <w:color w:val="000000" w:themeColor="text1"/>
        </w:rPr>
      </w:pPr>
      <w:r w:rsidRPr="004A39D5">
        <w:rPr>
          <w:color w:val="000000" w:themeColor="text1"/>
        </w:rPr>
        <w:t xml:space="preserve">Purunenud graanulite osatähtsus söödas peab olema väiksem kui 0,2 protsenti. </w:t>
      </w:r>
    </w:p>
    <w:p w14:paraId="55D6E380" w14:textId="77777777" w:rsidR="004A39D5" w:rsidRPr="004A39D5" w:rsidRDefault="004A39D5" w:rsidP="006C4028">
      <w:pPr>
        <w:pStyle w:val="Loendilik"/>
        <w:ind w:left="360"/>
        <w:jc w:val="both"/>
        <w:rPr>
          <w:color w:val="000000" w:themeColor="text1"/>
        </w:rPr>
      </w:pPr>
      <w:r w:rsidRPr="004A39D5">
        <w:rPr>
          <w:color w:val="000000" w:themeColor="text1"/>
        </w:rPr>
        <w:t xml:space="preserve">Ebakvaliteetne sööt tuleb asendada kvaliteetsega. </w:t>
      </w:r>
    </w:p>
    <w:p w14:paraId="2FE285C9" w14:textId="77777777" w:rsidR="004A39D5" w:rsidRPr="004A39D5" w:rsidRDefault="004A39D5" w:rsidP="006C4028">
      <w:pPr>
        <w:pStyle w:val="Loendilik"/>
        <w:ind w:left="360"/>
        <w:jc w:val="both"/>
        <w:rPr>
          <w:color w:val="000000" w:themeColor="text1"/>
        </w:rPr>
      </w:pPr>
      <w:r w:rsidRPr="004A39D5">
        <w:rPr>
          <w:color w:val="000000" w:themeColor="text1"/>
        </w:rPr>
        <w:lastRenderedPageBreak/>
        <w:t>Sööda tarnetähtaeg alates tellimisest ei või olla pikem kui kolm nädalat alates tellimuse saamise päevast.</w:t>
      </w:r>
    </w:p>
    <w:p w14:paraId="61AF0CAC" w14:textId="20333328" w:rsidR="00A62264" w:rsidRPr="00A62264" w:rsidRDefault="004A39D5" w:rsidP="006C4028">
      <w:pPr>
        <w:pStyle w:val="Loendilik"/>
        <w:spacing w:after="120"/>
        <w:ind w:left="357"/>
        <w:contextualSpacing w:val="0"/>
        <w:jc w:val="both"/>
        <w:rPr>
          <w:color w:val="000000" w:themeColor="text1"/>
        </w:rPr>
      </w:pPr>
      <w:r w:rsidRPr="004A39D5">
        <w:rPr>
          <w:i/>
          <w:iCs/>
          <w:color w:val="000000" w:themeColor="text1"/>
        </w:rPr>
        <w:t>Parim enne</w:t>
      </w:r>
      <w:r w:rsidRPr="004A39D5">
        <w:rPr>
          <w:color w:val="000000" w:themeColor="text1"/>
        </w:rPr>
        <w:t xml:space="preserve"> tähtaeg ei tohi olla väiksem kui neli kuud alates sööda kohale toomise kuupäevast.</w:t>
      </w:r>
    </w:p>
    <w:p w14:paraId="765D057C" w14:textId="77777777" w:rsidR="005B3CAA" w:rsidRDefault="005B3CAA" w:rsidP="002218FC">
      <w:pPr>
        <w:pStyle w:val="Loendilik"/>
        <w:numPr>
          <w:ilvl w:val="0"/>
          <w:numId w:val="53"/>
        </w:numPr>
        <w:spacing w:after="120"/>
        <w:ind w:left="357"/>
        <w:rPr>
          <w:b/>
          <w:bCs/>
          <w:color w:val="000000" w:themeColor="text1"/>
        </w:rPr>
      </w:pPr>
      <w:r w:rsidRPr="005B3CAA">
        <w:rPr>
          <w:b/>
          <w:bCs/>
          <w:color w:val="000000" w:themeColor="text1"/>
        </w:rPr>
        <w:t xml:space="preserve">Nõuded söötade koostisele ja kvaliteedile </w:t>
      </w:r>
    </w:p>
    <w:p w14:paraId="50C77AB7" w14:textId="48731DA2" w:rsidR="005B3CAA" w:rsidRDefault="001F5710" w:rsidP="002218FC">
      <w:pPr>
        <w:pStyle w:val="Loendilik"/>
        <w:ind w:left="357"/>
        <w:rPr>
          <w:color w:val="000000" w:themeColor="text1"/>
        </w:rPr>
      </w:pPr>
      <w:r w:rsidRPr="001F5710">
        <w:rPr>
          <w:color w:val="000000" w:themeColor="text1"/>
        </w:rPr>
        <w:t>Tarnitavate kalasöötade toitainete sisaldus ja kvaliteedinäitajad peavad vastama tabelis toodud väärtustele.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1"/>
        <w:gridCol w:w="2078"/>
        <w:gridCol w:w="1647"/>
      </w:tblGrid>
      <w:tr w:rsidR="00251019" w:rsidRPr="00194DE5" w14:paraId="7AA2545F" w14:textId="77777777" w:rsidTr="00DD295A">
        <w:tc>
          <w:tcPr>
            <w:tcW w:w="5494" w:type="dxa"/>
          </w:tcPr>
          <w:p w14:paraId="1373EF9B" w14:textId="77777777" w:rsidR="00251019" w:rsidRPr="00194DE5" w:rsidRDefault="00251019" w:rsidP="00DD295A">
            <w:pPr>
              <w:jc w:val="both"/>
              <w:rPr>
                <w:rFonts w:eastAsia="Calibri"/>
                <w:b/>
                <w:lang w:eastAsia="en-US"/>
              </w:rPr>
            </w:pPr>
            <w:r w:rsidRPr="00194DE5">
              <w:rPr>
                <w:rFonts w:eastAsia="Calibri"/>
                <w:b/>
                <w:lang w:eastAsia="en-US"/>
              </w:rPr>
              <w:t>1. Startersöödad 0,4 mm</w:t>
            </w:r>
          </w:p>
        </w:tc>
        <w:tc>
          <w:tcPr>
            <w:tcW w:w="2110" w:type="dxa"/>
          </w:tcPr>
          <w:p w14:paraId="61BBB817" w14:textId="77777777" w:rsidR="00251019" w:rsidRPr="00194DE5" w:rsidRDefault="00251019" w:rsidP="00DD295A">
            <w:pPr>
              <w:jc w:val="both"/>
              <w:rPr>
                <w:rFonts w:eastAsia="Calibri"/>
                <w:b/>
                <w:lang w:eastAsia="en-US"/>
              </w:rPr>
            </w:pPr>
            <w:r w:rsidRPr="00194DE5">
              <w:rPr>
                <w:rFonts w:eastAsia="Calibri"/>
                <w:b/>
                <w:lang w:eastAsia="en-US"/>
              </w:rPr>
              <w:t>ühik</w:t>
            </w:r>
          </w:p>
        </w:tc>
        <w:tc>
          <w:tcPr>
            <w:tcW w:w="1683" w:type="dxa"/>
          </w:tcPr>
          <w:p w14:paraId="79923FB1" w14:textId="77777777" w:rsidR="00251019" w:rsidRPr="00194DE5" w:rsidRDefault="00251019" w:rsidP="00DD295A">
            <w:pPr>
              <w:jc w:val="both"/>
              <w:rPr>
                <w:rFonts w:eastAsia="Calibri"/>
                <w:b/>
                <w:lang w:eastAsia="en-US"/>
              </w:rPr>
            </w:pPr>
            <w:r w:rsidRPr="00194DE5">
              <w:rPr>
                <w:rFonts w:eastAsia="Calibri"/>
                <w:b/>
                <w:lang w:eastAsia="en-US"/>
              </w:rPr>
              <w:t>Sisaldus</w:t>
            </w:r>
          </w:p>
        </w:tc>
      </w:tr>
      <w:tr w:rsidR="00251019" w:rsidRPr="00194DE5" w14:paraId="4464D40D" w14:textId="77777777" w:rsidTr="00DD295A">
        <w:tc>
          <w:tcPr>
            <w:tcW w:w="5494" w:type="dxa"/>
          </w:tcPr>
          <w:p w14:paraId="408BB015" w14:textId="77777777" w:rsidR="00251019" w:rsidRPr="00194DE5" w:rsidRDefault="00251019" w:rsidP="00DD295A">
            <w:pPr>
              <w:jc w:val="both"/>
              <w:rPr>
                <w:rFonts w:eastAsia="Calibri"/>
                <w:lang w:eastAsia="en-US"/>
              </w:rPr>
            </w:pPr>
            <w:r w:rsidRPr="00194DE5">
              <w:rPr>
                <w:rFonts w:eastAsia="Calibri"/>
                <w:lang w:eastAsia="en-US"/>
              </w:rPr>
              <w:t>1.1. Toorproteiin</w:t>
            </w:r>
          </w:p>
        </w:tc>
        <w:tc>
          <w:tcPr>
            <w:tcW w:w="2110" w:type="dxa"/>
          </w:tcPr>
          <w:p w14:paraId="49EEDAF0"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6B5203B3" w14:textId="77777777" w:rsidR="00251019" w:rsidRPr="007858E2" w:rsidRDefault="00251019" w:rsidP="00DD295A">
            <w:pPr>
              <w:jc w:val="both"/>
              <w:rPr>
                <w:rFonts w:eastAsia="Calibri"/>
                <w:lang w:eastAsia="en-US"/>
              </w:rPr>
            </w:pPr>
            <w:r>
              <w:rPr>
                <w:rFonts w:eastAsia="Calibri"/>
                <w:lang w:eastAsia="en-US"/>
              </w:rPr>
              <w:t>55</w:t>
            </w:r>
            <w:r w:rsidRPr="007858E2">
              <w:rPr>
                <w:rFonts w:eastAsia="Calibri"/>
                <w:lang w:eastAsia="en-US"/>
              </w:rPr>
              <w:t>- 65</w:t>
            </w:r>
          </w:p>
        </w:tc>
      </w:tr>
      <w:tr w:rsidR="00251019" w:rsidRPr="00194DE5" w14:paraId="572E50A9" w14:textId="77777777" w:rsidTr="00DD295A">
        <w:tc>
          <w:tcPr>
            <w:tcW w:w="5494" w:type="dxa"/>
          </w:tcPr>
          <w:p w14:paraId="6B27D175" w14:textId="77777777" w:rsidR="00251019" w:rsidRPr="00194DE5" w:rsidRDefault="00251019" w:rsidP="00DD295A">
            <w:pPr>
              <w:jc w:val="both"/>
              <w:rPr>
                <w:rFonts w:eastAsia="Calibri"/>
                <w:lang w:eastAsia="en-US"/>
              </w:rPr>
            </w:pPr>
            <w:r w:rsidRPr="00194DE5">
              <w:rPr>
                <w:rFonts w:eastAsia="Calibri"/>
                <w:lang w:eastAsia="en-US"/>
              </w:rPr>
              <w:t>1.2. Toorrasv</w:t>
            </w:r>
          </w:p>
        </w:tc>
        <w:tc>
          <w:tcPr>
            <w:tcW w:w="2110" w:type="dxa"/>
          </w:tcPr>
          <w:p w14:paraId="719B746E"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73CE94C5" w14:textId="77777777" w:rsidR="00251019" w:rsidRPr="007858E2" w:rsidRDefault="00251019" w:rsidP="00DD295A">
            <w:pPr>
              <w:jc w:val="both"/>
              <w:rPr>
                <w:rFonts w:eastAsia="Calibri"/>
                <w:lang w:eastAsia="en-US"/>
              </w:rPr>
            </w:pPr>
            <w:r w:rsidRPr="007858E2">
              <w:rPr>
                <w:rFonts w:eastAsia="Calibri"/>
                <w:lang w:eastAsia="en-US"/>
              </w:rPr>
              <w:t>10 - 15</w:t>
            </w:r>
          </w:p>
        </w:tc>
      </w:tr>
      <w:tr w:rsidR="00251019" w:rsidRPr="00194DE5" w14:paraId="650681C1" w14:textId="77777777" w:rsidTr="00DD295A">
        <w:tc>
          <w:tcPr>
            <w:tcW w:w="5494" w:type="dxa"/>
          </w:tcPr>
          <w:p w14:paraId="26D9506B" w14:textId="77777777" w:rsidR="00251019" w:rsidRPr="002378BF" w:rsidRDefault="00251019" w:rsidP="00DD295A">
            <w:pPr>
              <w:jc w:val="both"/>
              <w:rPr>
                <w:rFonts w:eastAsia="Calibri"/>
                <w:lang w:eastAsia="en-US"/>
              </w:rPr>
            </w:pPr>
            <w:r w:rsidRPr="002378BF">
              <w:rPr>
                <w:rFonts w:eastAsia="Calibri"/>
                <w:lang w:eastAsia="en-US"/>
              </w:rPr>
              <w:t>1.3. Süsivesikud</w:t>
            </w:r>
          </w:p>
        </w:tc>
        <w:tc>
          <w:tcPr>
            <w:tcW w:w="2110" w:type="dxa"/>
          </w:tcPr>
          <w:p w14:paraId="79EED75C" w14:textId="77777777" w:rsidR="00251019" w:rsidRPr="002378BF" w:rsidRDefault="00251019" w:rsidP="00DD295A">
            <w:pPr>
              <w:jc w:val="both"/>
              <w:rPr>
                <w:rFonts w:eastAsia="Calibri"/>
                <w:lang w:eastAsia="en-US"/>
              </w:rPr>
            </w:pPr>
            <w:r w:rsidRPr="002378BF">
              <w:rPr>
                <w:rFonts w:eastAsia="Calibri"/>
                <w:lang w:eastAsia="en-US"/>
              </w:rPr>
              <w:t>%</w:t>
            </w:r>
          </w:p>
        </w:tc>
        <w:tc>
          <w:tcPr>
            <w:tcW w:w="1683" w:type="dxa"/>
          </w:tcPr>
          <w:p w14:paraId="5AC8D0FE" w14:textId="77777777" w:rsidR="00251019" w:rsidRPr="007858E2" w:rsidRDefault="00251019" w:rsidP="00DD295A">
            <w:pPr>
              <w:jc w:val="both"/>
              <w:rPr>
                <w:rFonts w:eastAsia="Calibri"/>
                <w:lang w:eastAsia="en-US"/>
              </w:rPr>
            </w:pPr>
            <w:r w:rsidRPr="007858E2">
              <w:rPr>
                <w:rFonts w:eastAsia="Calibri"/>
                <w:lang w:eastAsia="en-US"/>
              </w:rPr>
              <w:t xml:space="preserve">8 </w:t>
            </w:r>
            <w:r>
              <w:rPr>
                <w:rFonts w:eastAsia="Calibri"/>
                <w:lang w:eastAsia="en-US"/>
              </w:rPr>
              <w:t>–</w:t>
            </w:r>
            <w:r w:rsidRPr="007858E2">
              <w:rPr>
                <w:rFonts w:eastAsia="Calibri"/>
                <w:lang w:eastAsia="en-US"/>
              </w:rPr>
              <w:t xml:space="preserve"> 12</w:t>
            </w:r>
          </w:p>
        </w:tc>
      </w:tr>
      <w:tr w:rsidR="00251019" w:rsidRPr="00194DE5" w14:paraId="63F57B02" w14:textId="77777777" w:rsidTr="00DD295A">
        <w:tc>
          <w:tcPr>
            <w:tcW w:w="5494" w:type="dxa"/>
          </w:tcPr>
          <w:p w14:paraId="45ACAF04" w14:textId="77777777" w:rsidR="00251019" w:rsidRPr="00194DE5" w:rsidRDefault="00251019" w:rsidP="00DD295A">
            <w:pPr>
              <w:jc w:val="both"/>
              <w:rPr>
                <w:rFonts w:eastAsia="Calibri"/>
                <w:lang w:eastAsia="en-US"/>
              </w:rPr>
            </w:pPr>
            <w:r w:rsidRPr="00194DE5">
              <w:rPr>
                <w:rFonts w:eastAsia="Calibri"/>
                <w:lang w:eastAsia="en-US"/>
              </w:rPr>
              <w:t>1.4. Kiudained</w:t>
            </w:r>
          </w:p>
        </w:tc>
        <w:tc>
          <w:tcPr>
            <w:tcW w:w="2110" w:type="dxa"/>
          </w:tcPr>
          <w:p w14:paraId="0CC3077F"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31033ADA" w14:textId="77777777" w:rsidR="00251019" w:rsidRPr="007858E2" w:rsidRDefault="00251019" w:rsidP="00DD295A">
            <w:pPr>
              <w:jc w:val="both"/>
              <w:rPr>
                <w:rFonts w:eastAsia="Calibri"/>
                <w:lang w:eastAsia="en-US"/>
              </w:rPr>
            </w:pPr>
            <w:r>
              <w:rPr>
                <w:rFonts w:eastAsia="Calibri"/>
                <w:lang w:eastAsia="en-US"/>
              </w:rPr>
              <w:t>0,1</w:t>
            </w:r>
            <w:r w:rsidRPr="007858E2">
              <w:rPr>
                <w:rFonts w:eastAsia="Calibri"/>
                <w:lang w:eastAsia="en-US"/>
              </w:rPr>
              <w:t xml:space="preserve"> - 2</w:t>
            </w:r>
          </w:p>
        </w:tc>
      </w:tr>
      <w:tr w:rsidR="00251019" w:rsidRPr="00194DE5" w14:paraId="1A3E980B" w14:textId="77777777" w:rsidTr="00DD295A">
        <w:tc>
          <w:tcPr>
            <w:tcW w:w="5494" w:type="dxa"/>
          </w:tcPr>
          <w:p w14:paraId="5B7CF64F" w14:textId="77777777" w:rsidR="00251019" w:rsidRPr="00194DE5" w:rsidRDefault="00251019" w:rsidP="00DD295A">
            <w:pPr>
              <w:jc w:val="both"/>
              <w:rPr>
                <w:rFonts w:eastAsia="Calibri"/>
                <w:lang w:eastAsia="en-US"/>
              </w:rPr>
            </w:pPr>
            <w:r w:rsidRPr="00194DE5">
              <w:rPr>
                <w:rFonts w:eastAsia="Calibri"/>
                <w:lang w:eastAsia="en-US"/>
              </w:rPr>
              <w:t>1.5. Tuhk</w:t>
            </w:r>
          </w:p>
        </w:tc>
        <w:tc>
          <w:tcPr>
            <w:tcW w:w="2110" w:type="dxa"/>
          </w:tcPr>
          <w:p w14:paraId="640214D5"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3EE60AF1" w14:textId="77777777" w:rsidR="00251019" w:rsidRPr="007858E2" w:rsidRDefault="00251019" w:rsidP="00DD295A">
            <w:pPr>
              <w:jc w:val="both"/>
              <w:rPr>
                <w:rFonts w:eastAsia="Calibri"/>
                <w:lang w:eastAsia="en-US"/>
              </w:rPr>
            </w:pPr>
            <w:r w:rsidRPr="007858E2">
              <w:rPr>
                <w:rFonts w:eastAsia="Calibri"/>
                <w:lang w:eastAsia="en-US"/>
              </w:rPr>
              <w:t xml:space="preserve">8 </w:t>
            </w:r>
            <w:r>
              <w:rPr>
                <w:rFonts w:eastAsia="Calibri"/>
                <w:lang w:eastAsia="en-US"/>
              </w:rPr>
              <w:t>–</w:t>
            </w:r>
            <w:r w:rsidRPr="007858E2">
              <w:rPr>
                <w:rFonts w:eastAsia="Calibri"/>
                <w:lang w:eastAsia="en-US"/>
              </w:rPr>
              <w:t xml:space="preserve"> 1</w:t>
            </w:r>
            <w:r>
              <w:rPr>
                <w:rFonts w:eastAsia="Calibri"/>
                <w:lang w:eastAsia="en-US"/>
              </w:rPr>
              <w:t>3</w:t>
            </w:r>
          </w:p>
        </w:tc>
      </w:tr>
      <w:tr w:rsidR="00251019" w:rsidRPr="00194DE5" w14:paraId="045A8092" w14:textId="77777777" w:rsidTr="00DD295A">
        <w:tc>
          <w:tcPr>
            <w:tcW w:w="5494" w:type="dxa"/>
          </w:tcPr>
          <w:p w14:paraId="6E5BA553" w14:textId="77777777" w:rsidR="00251019" w:rsidRPr="00194DE5" w:rsidRDefault="00251019" w:rsidP="00DD295A">
            <w:pPr>
              <w:jc w:val="both"/>
              <w:rPr>
                <w:rFonts w:eastAsia="Calibri"/>
                <w:lang w:eastAsia="en-US"/>
              </w:rPr>
            </w:pPr>
            <w:r w:rsidRPr="00194DE5">
              <w:rPr>
                <w:rFonts w:eastAsia="Calibri"/>
                <w:lang w:eastAsia="en-US"/>
              </w:rPr>
              <w:t>1.6. Kogufosfor</w:t>
            </w:r>
          </w:p>
        </w:tc>
        <w:tc>
          <w:tcPr>
            <w:tcW w:w="2110" w:type="dxa"/>
          </w:tcPr>
          <w:p w14:paraId="4CE25E5B"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234AB6FB" w14:textId="77777777" w:rsidR="00251019" w:rsidRPr="007858E2" w:rsidRDefault="00251019" w:rsidP="00DD295A">
            <w:pPr>
              <w:jc w:val="both"/>
              <w:rPr>
                <w:rFonts w:eastAsia="Calibri"/>
                <w:lang w:eastAsia="en-US"/>
              </w:rPr>
            </w:pPr>
            <w:r w:rsidRPr="007858E2">
              <w:rPr>
                <w:rFonts w:eastAsia="Calibri"/>
                <w:lang w:eastAsia="en-US"/>
              </w:rPr>
              <w:t xml:space="preserve">1,3 </w:t>
            </w:r>
            <w:r>
              <w:rPr>
                <w:rFonts w:eastAsia="Calibri"/>
                <w:lang w:eastAsia="en-US"/>
              </w:rPr>
              <w:t>–</w:t>
            </w:r>
            <w:r w:rsidRPr="007858E2">
              <w:rPr>
                <w:rFonts w:eastAsia="Calibri"/>
                <w:lang w:eastAsia="en-US"/>
              </w:rPr>
              <w:t xml:space="preserve"> </w:t>
            </w:r>
            <w:r>
              <w:rPr>
                <w:rFonts w:eastAsia="Calibri"/>
                <w:lang w:eastAsia="en-US"/>
              </w:rPr>
              <w:t>2,0</w:t>
            </w:r>
          </w:p>
        </w:tc>
      </w:tr>
      <w:tr w:rsidR="00251019" w:rsidRPr="00194DE5" w14:paraId="4277B6DC" w14:textId="77777777" w:rsidTr="00DD295A">
        <w:tc>
          <w:tcPr>
            <w:tcW w:w="5494" w:type="dxa"/>
          </w:tcPr>
          <w:p w14:paraId="1F031C29" w14:textId="77777777" w:rsidR="00251019" w:rsidRPr="00194DE5" w:rsidRDefault="00251019" w:rsidP="00DD295A">
            <w:pPr>
              <w:jc w:val="both"/>
              <w:rPr>
                <w:rFonts w:eastAsia="Calibri"/>
                <w:lang w:eastAsia="en-US"/>
              </w:rPr>
            </w:pPr>
            <w:r>
              <w:rPr>
                <w:rFonts w:eastAsia="Calibri"/>
                <w:lang w:eastAsia="en-US"/>
              </w:rPr>
              <w:t>1.7.Lämmastik</w:t>
            </w:r>
          </w:p>
        </w:tc>
        <w:tc>
          <w:tcPr>
            <w:tcW w:w="2110" w:type="dxa"/>
          </w:tcPr>
          <w:p w14:paraId="555C106F" w14:textId="77777777" w:rsidR="00251019" w:rsidRPr="00194DE5" w:rsidRDefault="00251019" w:rsidP="00DD295A">
            <w:pPr>
              <w:jc w:val="both"/>
              <w:rPr>
                <w:rFonts w:eastAsia="Calibri"/>
                <w:lang w:eastAsia="en-US"/>
              </w:rPr>
            </w:pPr>
            <w:r>
              <w:rPr>
                <w:rFonts w:eastAsia="Calibri"/>
                <w:lang w:eastAsia="en-US"/>
              </w:rPr>
              <w:t>%</w:t>
            </w:r>
          </w:p>
        </w:tc>
        <w:tc>
          <w:tcPr>
            <w:tcW w:w="1683" w:type="dxa"/>
          </w:tcPr>
          <w:p w14:paraId="47EF4D5D" w14:textId="77777777" w:rsidR="00251019" w:rsidRPr="007858E2" w:rsidRDefault="00251019" w:rsidP="00DD295A">
            <w:pPr>
              <w:jc w:val="both"/>
              <w:rPr>
                <w:rFonts w:eastAsia="Calibri"/>
                <w:lang w:eastAsia="en-US"/>
              </w:rPr>
            </w:pPr>
            <w:r>
              <w:rPr>
                <w:rFonts w:eastAsia="Calibri"/>
                <w:lang w:eastAsia="en-US"/>
              </w:rPr>
              <w:t>9,6</w:t>
            </w:r>
          </w:p>
        </w:tc>
      </w:tr>
      <w:tr w:rsidR="00251019" w:rsidRPr="00194DE5" w14:paraId="26C47E64" w14:textId="77777777" w:rsidTr="00DD295A">
        <w:tc>
          <w:tcPr>
            <w:tcW w:w="5494" w:type="dxa"/>
          </w:tcPr>
          <w:p w14:paraId="05AEFA1B" w14:textId="77777777" w:rsidR="00251019" w:rsidRPr="00194DE5" w:rsidRDefault="00251019" w:rsidP="00DD295A">
            <w:pPr>
              <w:jc w:val="both"/>
              <w:rPr>
                <w:rFonts w:eastAsia="Calibri"/>
                <w:lang w:eastAsia="en-US"/>
              </w:rPr>
            </w:pPr>
            <w:r>
              <w:rPr>
                <w:rFonts w:eastAsia="Calibri"/>
                <w:lang w:eastAsia="en-US"/>
              </w:rPr>
              <w:t>1.8</w:t>
            </w:r>
            <w:r w:rsidRPr="00194DE5">
              <w:rPr>
                <w:rFonts w:eastAsia="Calibri"/>
                <w:lang w:eastAsia="en-US"/>
              </w:rPr>
              <w:t>. Koguenergia</w:t>
            </w:r>
          </w:p>
        </w:tc>
        <w:tc>
          <w:tcPr>
            <w:tcW w:w="2110" w:type="dxa"/>
          </w:tcPr>
          <w:p w14:paraId="24BD8BAB"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16A3D8E5" w14:textId="77777777" w:rsidR="00251019" w:rsidRPr="007858E2" w:rsidRDefault="00251019" w:rsidP="00DD295A">
            <w:pPr>
              <w:jc w:val="both"/>
              <w:rPr>
                <w:rFonts w:eastAsia="Calibri"/>
                <w:lang w:eastAsia="en-US"/>
              </w:rPr>
            </w:pPr>
            <w:r w:rsidRPr="007858E2">
              <w:rPr>
                <w:rFonts w:eastAsia="Calibri"/>
                <w:lang w:eastAsia="en-US"/>
              </w:rPr>
              <w:t>19 - 22</w:t>
            </w:r>
          </w:p>
        </w:tc>
      </w:tr>
      <w:tr w:rsidR="00251019" w:rsidRPr="00194DE5" w14:paraId="603A3CCA" w14:textId="77777777" w:rsidTr="00DD295A">
        <w:tc>
          <w:tcPr>
            <w:tcW w:w="5494" w:type="dxa"/>
          </w:tcPr>
          <w:p w14:paraId="5B319AD1" w14:textId="77777777" w:rsidR="00251019" w:rsidRPr="00194DE5" w:rsidRDefault="00251019" w:rsidP="00DD295A">
            <w:pPr>
              <w:jc w:val="both"/>
              <w:rPr>
                <w:rFonts w:eastAsia="Calibri"/>
                <w:lang w:eastAsia="en-US"/>
              </w:rPr>
            </w:pPr>
            <w:r>
              <w:rPr>
                <w:rFonts w:eastAsia="Calibri"/>
                <w:lang w:eastAsia="en-US"/>
              </w:rPr>
              <w:t>1.9</w:t>
            </w:r>
            <w:r w:rsidRPr="00194DE5">
              <w:rPr>
                <w:rFonts w:eastAsia="Calibri"/>
                <w:lang w:eastAsia="en-US"/>
              </w:rPr>
              <w:t>. Seeduv energia</w:t>
            </w:r>
          </w:p>
        </w:tc>
        <w:tc>
          <w:tcPr>
            <w:tcW w:w="2110" w:type="dxa"/>
          </w:tcPr>
          <w:p w14:paraId="190D31A0"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2A35779B" w14:textId="77777777" w:rsidR="00251019" w:rsidRPr="007858E2" w:rsidRDefault="00251019" w:rsidP="00DD295A">
            <w:pPr>
              <w:jc w:val="both"/>
              <w:rPr>
                <w:rFonts w:eastAsia="Calibri"/>
                <w:lang w:eastAsia="en-US"/>
              </w:rPr>
            </w:pPr>
            <w:r w:rsidRPr="007858E2">
              <w:rPr>
                <w:rFonts w:eastAsia="Calibri"/>
                <w:lang w:eastAsia="en-US"/>
              </w:rPr>
              <w:t>17 - 20</w:t>
            </w:r>
          </w:p>
        </w:tc>
      </w:tr>
      <w:tr w:rsidR="00251019" w:rsidRPr="00194DE5" w14:paraId="55991951" w14:textId="77777777" w:rsidTr="00DD295A">
        <w:tc>
          <w:tcPr>
            <w:tcW w:w="5494" w:type="dxa"/>
          </w:tcPr>
          <w:p w14:paraId="353AF62A" w14:textId="77777777" w:rsidR="00251019" w:rsidRPr="00194DE5" w:rsidRDefault="00251019" w:rsidP="00DD295A">
            <w:pPr>
              <w:jc w:val="both"/>
              <w:rPr>
                <w:rFonts w:eastAsia="Calibri"/>
                <w:lang w:eastAsia="en-US"/>
              </w:rPr>
            </w:pPr>
            <w:r>
              <w:rPr>
                <w:rFonts w:eastAsia="Calibri"/>
                <w:lang w:eastAsia="en-US"/>
              </w:rPr>
              <w:t>1.10</w:t>
            </w:r>
            <w:r w:rsidRPr="00194DE5">
              <w:rPr>
                <w:rFonts w:eastAsia="Calibri"/>
                <w:lang w:eastAsia="en-US"/>
              </w:rPr>
              <w:t>. Vitamiinide ja mineraalide pakett</w:t>
            </w:r>
          </w:p>
        </w:tc>
        <w:tc>
          <w:tcPr>
            <w:tcW w:w="2110" w:type="dxa"/>
          </w:tcPr>
          <w:p w14:paraId="32026880"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216FB5AB"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72CCAEDA" w14:textId="77777777" w:rsidTr="00DD295A">
        <w:tc>
          <w:tcPr>
            <w:tcW w:w="5494" w:type="dxa"/>
          </w:tcPr>
          <w:p w14:paraId="6D6D1B1B" w14:textId="77777777" w:rsidR="00251019" w:rsidRPr="00194DE5" w:rsidRDefault="00251019" w:rsidP="00DD295A">
            <w:pPr>
              <w:jc w:val="both"/>
              <w:rPr>
                <w:rFonts w:eastAsia="Calibri"/>
                <w:lang w:eastAsia="en-US"/>
              </w:rPr>
            </w:pPr>
            <w:r>
              <w:rPr>
                <w:rFonts w:eastAsia="Calibri"/>
                <w:lang w:eastAsia="en-US"/>
              </w:rPr>
              <w:t>1</w:t>
            </w:r>
            <w:r w:rsidRPr="00194DE5">
              <w:rPr>
                <w:rFonts w:eastAsia="Calibri"/>
                <w:lang w:eastAsia="en-US"/>
              </w:rPr>
              <w:t>.</w:t>
            </w:r>
            <w:r>
              <w:rPr>
                <w:rFonts w:eastAsia="Calibri"/>
                <w:lang w:eastAsia="en-US"/>
              </w:rPr>
              <w:t>11</w:t>
            </w:r>
            <w:r w:rsidRPr="00194DE5">
              <w:rPr>
                <w:rFonts w:eastAsia="Calibri"/>
                <w:lang w:eastAsia="en-US"/>
              </w:rPr>
              <w:t xml:space="preserve">. </w:t>
            </w:r>
            <w:proofErr w:type="spellStart"/>
            <w:r w:rsidRPr="00194DE5">
              <w:rPr>
                <w:rFonts w:eastAsia="Calibri"/>
                <w:lang w:eastAsia="en-US"/>
              </w:rPr>
              <w:t>Probiootikumide</w:t>
            </w:r>
            <w:proofErr w:type="spellEnd"/>
            <w:r w:rsidRPr="00194DE5">
              <w:rPr>
                <w:rFonts w:eastAsia="Calibri"/>
                <w:lang w:eastAsia="en-US"/>
              </w:rPr>
              <w:t xml:space="preserve"> sisaldus</w:t>
            </w:r>
          </w:p>
        </w:tc>
        <w:tc>
          <w:tcPr>
            <w:tcW w:w="2110" w:type="dxa"/>
          </w:tcPr>
          <w:p w14:paraId="0DB5BD1E"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1024E75E"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0A05C7CE" w14:textId="77777777" w:rsidTr="00DD295A">
        <w:tc>
          <w:tcPr>
            <w:tcW w:w="5494" w:type="dxa"/>
          </w:tcPr>
          <w:p w14:paraId="315CD9C2" w14:textId="77777777" w:rsidR="00251019" w:rsidRPr="00194DE5" w:rsidRDefault="00251019" w:rsidP="00DD295A">
            <w:pPr>
              <w:jc w:val="both"/>
              <w:rPr>
                <w:rFonts w:eastAsia="Calibri"/>
                <w:lang w:eastAsia="en-US"/>
              </w:rPr>
            </w:pPr>
            <w:r w:rsidRPr="00194DE5">
              <w:rPr>
                <w:rFonts w:eastAsia="Calibri"/>
                <w:lang w:eastAsia="en-US"/>
              </w:rPr>
              <w:t>1.</w:t>
            </w:r>
            <w:r>
              <w:rPr>
                <w:rFonts w:eastAsia="Calibri"/>
                <w:lang w:eastAsia="en-US"/>
              </w:rPr>
              <w:t>12</w:t>
            </w:r>
            <w:r w:rsidRPr="00194DE5">
              <w:rPr>
                <w:rFonts w:eastAsia="Calibri"/>
                <w:lang w:eastAsia="en-US"/>
              </w:rPr>
              <w:t>. Söödakoefitsient</w:t>
            </w:r>
          </w:p>
        </w:tc>
        <w:tc>
          <w:tcPr>
            <w:tcW w:w="2110" w:type="dxa"/>
          </w:tcPr>
          <w:p w14:paraId="521AA4FE" w14:textId="77777777" w:rsidR="00251019" w:rsidRPr="00194DE5" w:rsidRDefault="00251019" w:rsidP="00DD295A">
            <w:pPr>
              <w:jc w:val="both"/>
              <w:rPr>
                <w:rFonts w:eastAsia="Calibri"/>
                <w:lang w:eastAsia="en-US"/>
              </w:rPr>
            </w:pPr>
            <w:r w:rsidRPr="00194DE5">
              <w:rPr>
                <w:rFonts w:eastAsia="Calibri"/>
                <w:lang w:eastAsia="en-US"/>
              </w:rPr>
              <w:t>ühik sööta/ühikule juurdekasvule</w:t>
            </w:r>
          </w:p>
        </w:tc>
        <w:tc>
          <w:tcPr>
            <w:tcW w:w="1683" w:type="dxa"/>
          </w:tcPr>
          <w:p w14:paraId="633882FB" w14:textId="77777777" w:rsidR="00251019" w:rsidRPr="007858E2" w:rsidRDefault="00251019" w:rsidP="00DD295A">
            <w:pPr>
              <w:jc w:val="both"/>
              <w:rPr>
                <w:rFonts w:eastAsia="Calibri"/>
                <w:lang w:eastAsia="en-US"/>
              </w:rPr>
            </w:pPr>
            <w:r w:rsidRPr="007858E2">
              <w:rPr>
                <w:rFonts w:eastAsia="Calibri"/>
                <w:lang w:eastAsia="en-US"/>
              </w:rPr>
              <w:t>0,</w:t>
            </w:r>
            <w:r>
              <w:rPr>
                <w:rFonts w:eastAsia="Calibri"/>
                <w:lang w:eastAsia="en-US"/>
              </w:rPr>
              <w:t xml:space="preserve">8  </w:t>
            </w:r>
            <w:r w:rsidRPr="007858E2">
              <w:rPr>
                <w:rFonts w:eastAsia="Calibri"/>
                <w:lang w:eastAsia="en-US"/>
              </w:rPr>
              <w:t xml:space="preserve"> – 1,</w:t>
            </w:r>
            <w:r>
              <w:rPr>
                <w:rFonts w:eastAsia="Calibri"/>
                <w:lang w:eastAsia="en-US"/>
              </w:rPr>
              <w:t>3</w:t>
            </w:r>
          </w:p>
        </w:tc>
      </w:tr>
      <w:tr w:rsidR="00251019" w:rsidRPr="00194DE5" w14:paraId="2BF2FEC6" w14:textId="77777777" w:rsidTr="00DD295A">
        <w:tc>
          <w:tcPr>
            <w:tcW w:w="5494" w:type="dxa"/>
          </w:tcPr>
          <w:p w14:paraId="1ACEDD8A" w14:textId="77777777" w:rsidR="00251019" w:rsidRPr="00194DE5" w:rsidRDefault="00251019" w:rsidP="00DD295A">
            <w:pPr>
              <w:jc w:val="both"/>
              <w:rPr>
                <w:rFonts w:eastAsia="Calibri"/>
                <w:b/>
                <w:lang w:eastAsia="en-US"/>
              </w:rPr>
            </w:pPr>
            <w:r w:rsidRPr="00194DE5">
              <w:rPr>
                <w:rFonts w:eastAsia="Calibri"/>
                <w:b/>
                <w:lang w:eastAsia="en-US"/>
              </w:rPr>
              <w:t>2. Startersöödad 0,5, 0,8</w:t>
            </w:r>
            <w:r>
              <w:rPr>
                <w:rFonts w:eastAsia="Calibri"/>
                <w:b/>
                <w:lang w:eastAsia="en-US"/>
              </w:rPr>
              <w:t>, 1,1</w:t>
            </w:r>
            <w:r w:rsidRPr="00194DE5">
              <w:rPr>
                <w:rFonts w:eastAsia="Calibri"/>
                <w:b/>
                <w:lang w:eastAsia="en-US"/>
              </w:rPr>
              <w:t xml:space="preserve"> ja</w:t>
            </w:r>
            <w:r>
              <w:rPr>
                <w:rFonts w:eastAsia="Calibri"/>
                <w:b/>
                <w:lang w:eastAsia="en-US"/>
              </w:rPr>
              <w:t>/või</w:t>
            </w:r>
            <w:r w:rsidRPr="00194DE5">
              <w:rPr>
                <w:rFonts w:eastAsia="Calibri"/>
                <w:b/>
                <w:lang w:eastAsia="en-US"/>
              </w:rPr>
              <w:t xml:space="preserve"> 1,</w:t>
            </w:r>
            <w:r>
              <w:rPr>
                <w:rFonts w:eastAsia="Calibri"/>
                <w:b/>
                <w:lang w:eastAsia="en-US"/>
              </w:rPr>
              <w:t>2</w:t>
            </w:r>
            <w:r w:rsidRPr="00194DE5">
              <w:rPr>
                <w:rFonts w:eastAsia="Calibri"/>
                <w:b/>
                <w:lang w:eastAsia="en-US"/>
              </w:rPr>
              <w:t xml:space="preserve"> mm</w:t>
            </w:r>
          </w:p>
        </w:tc>
        <w:tc>
          <w:tcPr>
            <w:tcW w:w="2110" w:type="dxa"/>
          </w:tcPr>
          <w:p w14:paraId="0D15B75A" w14:textId="77777777" w:rsidR="00251019" w:rsidRPr="00194DE5" w:rsidRDefault="00251019" w:rsidP="00DD295A">
            <w:pPr>
              <w:jc w:val="both"/>
              <w:rPr>
                <w:rFonts w:eastAsia="Calibri"/>
                <w:b/>
                <w:lang w:eastAsia="en-US"/>
              </w:rPr>
            </w:pPr>
            <w:r w:rsidRPr="00194DE5">
              <w:rPr>
                <w:rFonts w:eastAsia="Calibri"/>
                <w:b/>
                <w:lang w:eastAsia="en-US"/>
              </w:rPr>
              <w:t>ühik</w:t>
            </w:r>
          </w:p>
        </w:tc>
        <w:tc>
          <w:tcPr>
            <w:tcW w:w="1683" w:type="dxa"/>
          </w:tcPr>
          <w:p w14:paraId="15279E5C" w14:textId="77777777" w:rsidR="00251019" w:rsidRPr="007858E2" w:rsidRDefault="00251019" w:rsidP="00DD295A">
            <w:pPr>
              <w:jc w:val="both"/>
              <w:rPr>
                <w:rFonts w:eastAsia="Calibri"/>
                <w:b/>
                <w:lang w:eastAsia="en-US"/>
              </w:rPr>
            </w:pPr>
            <w:r w:rsidRPr="007858E2">
              <w:rPr>
                <w:rFonts w:eastAsia="Calibri"/>
                <w:b/>
                <w:lang w:eastAsia="en-US"/>
              </w:rPr>
              <w:t>Sisaldus</w:t>
            </w:r>
          </w:p>
        </w:tc>
      </w:tr>
      <w:tr w:rsidR="00251019" w:rsidRPr="00194DE5" w14:paraId="3C630BBD" w14:textId="77777777" w:rsidTr="00DD295A">
        <w:tc>
          <w:tcPr>
            <w:tcW w:w="5494" w:type="dxa"/>
          </w:tcPr>
          <w:p w14:paraId="2424B31F" w14:textId="77777777" w:rsidR="00251019" w:rsidRPr="00194DE5" w:rsidRDefault="00251019" w:rsidP="00DD295A">
            <w:pPr>
              <w:jc w:val="both"/>
              <w:rPr>
                <w:rFonts w:eastAsia="Calibri"/>
                <w:lang w:eastAsia="en-US"/>
              </w:rPr>
            </w:pPr>
            <w:r w:rsidRPr="00194DE5">
              <w:rPr>
                <w:rFonts w:eastAsia="Calibri"/>
                <w:lang w:eastAsia="en-US"/>
              </w:rPr>
              <w:t>2.1. Toorproteiin</w:t>
            </w:r>
          </w:p>
        </w:tc>
        <w:tc>
          <w:tcPr>
            <w:tcW w:w="2110" w:type="dxa"/>
          </w:tcPr>
          <w:p w14:paraId="2EF860CA"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9A5E586" w14:textId="77777777" w:rsidR="00251019" w:rsidRPr="007858E2" w:rsidRDefault="00251019" w:rsidP="00DD295A">
            <w:pPr>
              <w:jc w:val="both"/>
              <w:rPr>
                <w:rFonts w:eastAsia="Calibri"/>
                <w:lang w:eastAsia="en-US"/>
              </w:rPr>
            </w:pPr>
            <w:r w:rsidRPr="007858E2">
              <w:rPr>
                <w:rFonts w:eastAsia="Calibri"/>
                <w:lang w:eastAsia="en-US"/>
              </w:rPr>
              <w:t>55 - 60</w:t>
            </w:r>
          </w:p>
        </w:tc>
      </w:tr>
      <w:tr w:rsidR="00251019" w:rsidRPr="00194DE5" w14:paraId="243173DE" w14:textId="77777777" w:rsidTr="00DD295A">
        <w:tc>
          <w:tcPr>
            <w:tcW w:w="5494" w:type="dxa"/>
          </w:tcPr>
          <w:p w14:paraId="3EC62521" w14:textId="77777777" w:rsidR="00251019" w:rsidRPr="00194DE5" w:rsidRDefault="00251019" w:rsidP="00DD295A">
            <w:pPr>
              <w:jc w:val="both"/>
              <w:rPr>
                <w:rFonts w:eastAsia="Calibri"/>
                <w:lang w:eastAsia="en-US"/>
              </w:rPr>
            </w:pPr>
            <w:r w:rsidRPr="00194DE5">
              <w:rPr>
                <w:rFonts w:eastAsia="Calibri"/>
                <w:lang w:eastAsia="en-US"/>
              </w:rPr>
              <w:t>2.2. Toorrasv</w:t>
            </w:r>
          </w:p>
        </w:tc>
        <w:tc>
          <w:tcPr>
            <w:tcW w:w="2110" w:type="dxa"/>
          </w:tcPr>
          <w:p w14:paraId="528B4A2A"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44A90BAB" w14:textId="77777777" w:rsidR="00251019" w:rsidRPr="007858E2" w:rsidRDefault="00251019" w:rsidP="00DD295A">
            <w:pPr>
              <w:jc w:val="both"/>
              <w:rPr>
                <w:rFonts w:eastAsia="Calibri"/>
                <w:lang w:eastAsia="en-US"/>
              </w:rPr>
            </w:pPr>
            <w:r w:rsidRPr="007858E2">
              <w:rPr>
                <w:rFonts w:eastAsia="Calibri"/>
                <w:lang w:eastAsia="en-US"/>
              </w:rPr>
              <w:t>1</w:t>
            </w:r>
            <w:r>
              <w:rPr>
                <w:rFonts w:eastAsia="Calibri"/>
                <w:lang w:eastAsia="en-US"/>
              </w:rPr>
              <w:t>5</w:t>
            </w:r>
            <w:r w:rsidRPr="007858E2">
              <w:rPr>
                <w:rFonts w:eastAsia="Calibri"/>
                <w:lang w:eastAsia="en-US"/>
              </w:rPr>
              <w:t xml:space="preserve"> - </w:t>
            </w:r>
            <w:r>
              <w:rPr>
                <w:rFonts w:eastAsia="Calibri"/>
                <w:lang w:eastAsia="en-US"/>
              </w:rPr>
              <w:t>18</w:t>
            </w:r>
          </w:p>
        </w:tc>
      </w:tr>
      <w:tr w:rsidR="00251019" w:rsidRPr="00194DE5" w14:paraId="7B69D470" w14:textId="77777777" w:rsidTr="00DD295A">
        <w:tc>
          <w:tcPr>
            <w:tcW w:w="5494" w:type="dxa"/>
          </w:tcPr>
          <w:p w14:paraId="1836CFD6" w14:textId="77777777" w:rsidR="00251019" w:rsidRPr="00194DE5" w:rsidRDefault="00251019" w:rsidP="00DD295A">
            <w:pPr>
              <w:jc w:val="both"/>
              <w:rPr>
                <w:rFonts w:eastAsia="Calibri"/>
                <w:lang w:eastAsia="en-US"/>
              </w:rPr>
            </w:pPr>
            <w:r w:rsidRPr="00194DE5">
              <w:rPr>
                <w:rFonts w:eastAsia="Calibri"/>
                <w:lang w:eastAsia="en-US"/>
              </w:rPr>
              <w:t>2.3. Süsivesikud</w:t>
            </w:r>
          </w:p>
        </w:tc>
        <w:tc>
          <w:tcPr>
            <w:tcW w:w="2110" w:type="dxa"/>
          </w:tcPr>
          <w:p w14:paraId="09D00376"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C217A9F" w14:textId="77777777" w:rsidR="00251019" w:rsidRPr="007858E2" w:rsidRDefault="00251019" w:rsidP="00DD295A">
            <w:pPr>
              <w:jc w:val="both"/>
              <w:rPr>
                <w:rFonts w:eastAsia="Calibri"/>
                <w:lang w:eastAsia="en-US"/>
              </w:rPr>
            </w:pPr>
            <w:r>
              <w:rPr>
                <w:rFonts w:eastAsia="Calibri"/>
                <w:lang w:eastAsia="en-US"/>
              </w:rPr>
              <w:t>6,6</w:t>
            </w:r>
            <w:r w:rsidRPr="007858E2">
              <w:rPr>
                <w:rFonts w:eastAsia="Calibri"/>
                <w:lang w:eastAsia="en-US"/>
              </w:rPr>
              <w:t xml:space="preserve"> - </w:t>
            </w:r>
            <w:r>
              <w:rPr>
                <w:rFonts w:eastAsia="Calibri"/>
                <w:lang w:eastAsia="en-US"/>
              </w:rPr>
              <w:t>9</w:t>
            </w:r>
          </w:p>
        </w:tc>
      </w:tr>
      <w:tr w:rsidR="00251019" w:rsidRPr="00194DE5" w14:paraId="2A9D30AA" w14:textId="77777777" w:rsidTr="00DD295A">
        <w:tc>
          <w:tcPr>
            <w:tcW w:w="5494" w:type="dxa"/>
          </w:tcPr>
          <w:p w14:paraId="2607D31C" w14:textId="77777777" w:rsidR="00251019" w:rsidRPr="00194DE5" w:rsidRDefault="00251019" w:rsidP="00DD295A">
            <w:pPr>
              <w:jc w:val="both"/>
              <w:rPr>
                <w:rFonts w:eastAsia="Calibri"/>
                <w:lang w:eastAsia="en-US"/>
              </w:rPr>
            </w:pPr>
            <w:r w:rsidRPr="00194DE5">
              <w:rPr>
                <w:rFonts w:eastAsia="Calibri"/>
                <w:lang w:eastAsia="en-US"/>
              </w:rPr>
              <w:t>2.4. Kiudained</w:t>
            </w:r>
          </w:p>
        </w:tc>
        <w:tc>
          <w:tcPr>
            <w:tcW w:w="2110" w:type="dxa"/>
          </w:tcPr>
          <w:p w14:paraId="153AADEB"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72ED48F" w14:textId="77777777" w:rsidR="00251019" w:rsidRPr="007858E2" w:rsidRDefault="00251019" w:rsidP="00DD295A">
            <w:pPr>
              <w:jc w:val="both"/>
              <w:rPr>
                <w:rFonts w:eastAsia="Calibri"/>
                <w:lang w:eastAsia="en-US"/>
              </w:rPr>
            </w:pPr>
            <w:r w:rsidRPr="007858E2">
              <w:rPr>
                <w:rFonts w:eastAsia="Calibri"/>
                <w:lang w:eastAsia="en-US"/>
              </w:rPr>
              <w:t>0,</w:t>
            </w:r>
            <w:r>
              <w:rPr>
                <w:rFonts w:eastAsia="Calibri"/>
                <w:lang w:eastAsia="en-US"/>
              </w:rPr>
              <w:t>1</w:t>
            </w:r>
            <w:r w:rsidRPr="007858E2">
              <w:rPr>
                <w:rFonts w:eastAsia="Calibri"/>
                <w:lang w:eastAsia="en-US"/>
              </w:rPr>
              <w:t xml:space="preserve"> - 0,5</w:t>
            </w:r>
          </w:p>
        </w:tc>
      </w:tr>
      <w:tr w:rsidR="00251019" w:rsidRPr="00194DE5" w14:paraId="230FC8FC" w14:textId="77777777" w:rsidTr="00DD295A">
        <w:tc>
          <w:tcPr>
            <w:tcW w:w="5494" w:type="dxa"/>
          </w:tcPr>
          <w:p w14:paraId="6B60C4DE" w14:textId="77777777" w:rsidR="00251019" w:rsidRPr="00194DE5" w:rsidRDefault="00251019" w:rsidP="00DD295A">
            <w:pPr>
              <w:jc w:val="both"/>
              <w:rPr>
                <w:rFonts w:eastAsia="Calibri"/>
                <w:lang w:eastAsia="en-US"/>
              </w:rPr>
            </w:pPr>
            <w:r w:rsidRPr="00194DE5">
              <w:rPr>
                <w:rFonts w:eastAsia="Calibri"/>
                <w:lang w:eastAsia="en-US"/>
              </w:rPr>
              <w:t>2.5. Tuhk</w:t>
            </w:r>
          </w:p>
        </w:tc>
        <w:tc>
          <w:tcPr>
            <w:tcW w:w="2110" w:type="dxa"/>
          </w:tcPr>
          <w:p w14:paraId="7A6D740D"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540A1D38" w14:textId="77777777" w:rsidR="00251019" w:rsidRPr="007858E2" w:rsidRDefault="00251019" w:rsidP="00DD295A">
            <w:pPr>
              <w:jc w:val="both"/>
              <w:rPr>
                <w:rFonts w:eastAsia="Calibri"/>
                <w:lang w:eastAsia="en-US"/>
              </w:rPr>
            </w:pPr>
            <w:r w:rsidRPr="007858E2">
              <w:rPr>
                <w:rFonts w:eastAsia="Calibri"/>
                <w:lang w:eastAsia="en-US"/>
              </w:rPr>
              <w:t>10 - 1</w:t>
            </w:r>
            <w:r>
              <w:rPr>
                <w:rFonts w:eastAsia="Calibri"/>
                <w:lang w:eastAsia="en-US"/>
              </w:rPr>
              <w:t>3</w:t>
            </w:r>
          </w:p>
        </w:tc>
      </w:tr>
      <w:tr w:rsidR="00251019" w:rsidRPr="00194DE5" w14:paraId="1DCE05ED" w14:textId="77777777" w:rsidTr="00DD295A">
        <w:tc>
          <w:tcPr>
            <w:tcW w:w="5494" w:type="dxa"/>
          </w:tcPr>
          <w:p w14:paraId="2F9E24A5" w14:textId="77777777" w:rsidR="00251019" w:rsidRPr="00194DE5" w:rsidRDefault="00251019" w:rsidP="00DD295A">
            <w:pPr>
              <w:jc w:val="both"/>
              <w:rPr>
                <w:rFonts w:eastAsia="Calibri"/>
                <w:lang w:eastAsia="en-US"/>
              </w:rPr>
            </w:pPr>
            <w:r w:rsidRPr="00194DE5">
              <w:rPr>
                <w:rFonts w:eastAsia="Calibri"/>
                <w:lang w:eastAsia="en-US"/>
              </w:rPr>
              <w:t>2.6. Kogufosfor</w:t>
            </w:r>
          </w:p>
        </w:tc>
        <w:tc>
          <w:tcPr>
            <w:tcW w:w="2110" w:type="dxa"/>
          </w:tcPr>
          <w:p w14:paraId="60F09127"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7FD5C63" w14:textId="77777777" w:rsidR="00251019" w:rsidRPr="007858E2" w:rsidRDefault="00251019" w:rsidP="00DD295A">
            <w:pPr>
              <w:jc w:val="both"/>
              <w:rPr>
                <w:rFonts w:eastAsia="Calibri"/>
                <w:lang w:eastAsia="en-US"/>
              </w:rPr>
            </w:pPr>
            <w:r w:rsidRPr="007858E2">
              <w:rPr>
                <w:rFonts w:eastAsia="Calibri"/>
                <w:lang w:eastAsia="en-US"/>
              </w:rPr>
              <w:t>1,</w:t>
            </w:r>
            <w:r>
              <w:rPr>
                <w:rFonts w:eastAsia="Calibri"/>
                <w:lang w:eastAsia="en-US"/>
              </w:rPr>
              <w:t>6</w:t>
            </w:r>
            <w:r w:rsidRPr="007858E2">
              <w:rPr>
                <w:rFonts w:eastAsia="Calibri"/>
                <w:lang w:eastAsia="en-US"/>
              </w:rPr>
              <w:t xml:space="preserve"> </w:t>
            </w:r>
            <w:r>
              <w:rPr>
                <w:rFonts w:eastAsia="Calibri"/>
                <w:lang w:eastAsia="en-US"/>
              </w:rPr>
              <w:t>–</w:t>
            </w:r>
            <w:r w:rsidRPr="007858E2">
              <w:rPr>
                <w:rFonts w:eastAsia="Calibri"/>
                <w:lang w:eastAsia="en-US"/>
              </w:rPr>
              <w:t xml:space="preserve"> </w:t>
            </w:r>
            <w:r>
              <w:rPr>
                <w:rFonts w:eastAsia="Calibri"/>
                <w:lang w:eastAsia="en-US"/>
              </w:rPr>
              <w:t>2,0</w:t>
            </w:r>
          </w:p>
        </w:tc>
      </w:tr>
      <w:tr w:rsidR="00251019" w:rsidRPr="00194DE5" w14:paraId="04133C22" w14:textId="77777777" w:rsidTr="00DD295A">
        <w:tc>
          <w:tcPr>
            <w:tcW w:w="5494" w:type="dxa"/>
          </w:tcPr>
          <w:p w14:paraId="03C62546" w14:textId="77777777" w:rsidR="00251019" w:rsidRPr="00194DE5" w:rsidRDefault="00251019" w:rsidP="00DD295A">
            <w:pPr>
              <w:jc w:val="both"/>
              <w:rPr>
                <w:rFonts w:eastAsia="Calibri"/>
                <w:lang w:eastAsia="en-US"/>
              </w:rPr>
            </w:pPr>
            <w:r>
              <w:rPr>
                <w:rFonts w:eastAsia="Calibri"/>
                <w:lang w:eastAsia="en-US"/>
              </w:rPr>
              <w:t>2,7. Lämmastik</w:t>
            </w:r>
          </w:p>
        </w:tc>
        <w:tc>
          <w:tcPr>
            <w:tcW w:w="2110" w:type="dxa"/>
          </w:tcPr>
          <w:p w14:paraId="6390AF8A" w14:textId="77777777" w:rsidR="00251019" w:rsidRPr="00194DE5" w:rsidRDefault="00251019" w:rsidP="00DD295A">
            <w:pPr>
              <w:jc w:val="both"/>
              <w:rPr>
                <w:rFonts w:eastAsia="Calibri"/>
                <w:lang w:eastAsia="en-US"/>
              </w:rPr>
            </w:pPr>
            <w:r>
              <w:rPr>
                <w:rFonts w:eastAsia="Calibri"/>
                <w:lang w:eastAsia="en-US"/>
              </w:rPr>
              <w:t>%</w:t>
            </w:r>
          </w:p>
        </w:tc>
        <w:tc>
          <w:tcPr>
            <w:tcW w:w="1683" w:type="dxa"/>
          </w:tcPr>
          <w:p w14:paraId="40AB3B6B" w14:textId="77777777" w:rsidR="00251019" w:rsidRPr="007858E2" w:rsidRDefault="00251019" w:rsidP="00DD295A">
            <w:pPr>
              <w:jc w:val="both"/>
              <w:rPr>
                <w:rFonts w:eastAsia="Calibri"/>
                <w:lang w:eastAsia="en-US"/>
              </w:rPr>
            </w:pPr>
            <w:r>
              <w:rPr>
                <w:rFonts w:eastAsia="Calibri"/>
                <w:lang w:eastAsia="en-US"/>
              </w:rPr>
              <w:t>9-10</w:t>
            </w:r>
          </w:p>
        </w:tc>
      </w:tr>
      <w:tr w:rsidR="00251019" w:rsidRPr="00194DE5" w14:paraId="66CAD3E2" w14:textId="77777777" w:rsidTr="00DD295A">
        <w:tc>
          <w:tcPr>
            <w:tcW w:w="5494" w:type="dxa"/>
          </w:tcPr>
          <w:p w14:paraId="70F6AA08" w14:textId="77777777" w:rsidR="00251019" w:rsidRPr="00194DE5" w:rsidRDefault="00251019" w:rsidP="00DD295A">
            <w:pPr>
              <w:jc w:val="both"/>
              <w:rPr>
                <w:rFonts w:eastAsia="Calibri"/>
                <w:lang w:eastAsia="en-US"/>
              </w:rPr>
            </w:pPr>
            <w:r>
              <w:rPr>
                <w:rFonts w:eastAsia="Calibri"/>
                <w:lang w:eastAsia="en-US"/>
              </w:rPr>
              <w:t>2.8</w:t>
            </w:r>
            <w:r w:rsidRPr="00194DE5">
              <w:rPr>
                <w:rFonts w:eastAsia="Calibri"/>
                <w:lang w:eastAsia="en-US"/>
              </w:rPr>
              <w:t>. Koguenergia</w:t>
            </w:r>
          </w:p>
        </w:tc>
        <w:tc>
          <w:tcPr>
            <w:tcW w:w="2110" w:type="dxa"/>
          </w:tcPr>
          <w:p w14:paraId="41E5F243"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2D8BC9D6" w14:textId="77777777" w:rsidR="00251019" w:rsidRPr="007858E2" w:rsidRDefault="00251019" w:rsidP="00DD295A">
            <w:pPr>
              <w:jc w:val="both"/>
              <w:rPr>
                <w:rFonts w:eastAsia="Calibri"/>
                <w:lang w:eastAsia="en-US"/>
              </w:rPr>
            </w:pPr>
            <w:r w:rsidRPr="007858E2">
              <w:rPr>
                <w:rFonts w:eastAsia="Calibri"/>
                <w:lang w:eastAsia="en-US"/>
              </w:rPr>
              <w:t>2</w:t>
            </w:r>
            <w:r>
              <w:rPr>
                <w:rFonts w:eastAsia="Calibri"/>
                <w:lang w:eastAsia="en-US"/>
              </w:rPr>
              <w:t>0</w:t>
            </w:r>
            <w:r w:rsidRPr="007858E2">
              <w:rPr>
                <w:rFonts w:eastAsia="Calibri"/>
                <w:lang w:eastAsia="en-US"/>
              </w:rPr>
              <w:t xml:space="preserve"> - 23</w:t>
            </w:r>
          </w:p>
        </w:tc>
      </w:tr>
      <w:tr w:rsidR="00251019" w:rsidRPr="00194DE5" w14:paraId="1D4C7505" w14:textId="77777777" w:rsidTr="00DD295A">
        <w:tc>
          <w:tcPr>
            <w:tcW w:w="5494" w:type="dxa"/>
          </w:tcPr>
          <w:p w14:paraId="0E2F6756" w14:textId="77777777" w:rsidR="00251019" w:rsidRPr="00194DE5" w:rsidRDefault="00251019" w:rsidP="00DD295A">
            <w:pPr>
              <w:jc w:val="both"/>
              <w:rPr>
                <w:rFonts w:eastAsia="Calibri"/>
                <w:lang w:eastAsia="en-US"/>
              </w:rPr>
            </w:pPr>
            <w:r>
              <w:rPr>
                <w:rFonts w:eastAsia="Calibri"/>
                <w:lang w:eastAsia="en-US"/>
              </w:rPr>
              <w:t>2.9</w:t>
            </w:r>
            <w:r w:rsidRPr="00194DE5">
              <w:rPr>
                <w:rFonts w:eastAsia="Calibri"/>
                <w:lang w:eastAsia="en-US"/>
              </w:rPr>
              <w:t>. Seeduv energia</w:t>
            </w:r>
          </w:p>
        </w:tc>
        <w:tc>
          <w:tcPr>
            <w:tcW w:w="2110" w:type="dxa"/>
          </w:tcPr>
          <w:p w14:paraId="4B9C06BD"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3BBB58DA" w14:textId="77777777" w:rsidR="00251019" w:rsidRPr="007858E2" w:rsidRDefault="00251019" w:rsidP="00DD295A">
            <w:pPr>
              <w:jc w:val="both"/>
              <w:rPr>
                <w:rFonts w:eastAsia="Calibri"/>
                <w:lang w:eastAsia="en-US"/>
              </w:rPr>
            </w:pPr>
            <w:r w:rsidRPr="007858E2">
              <w:rPr>
                <w:rFonts w:eastAsia="Calibri"/>
                <w:lang w:eastAsia="en-US"/>
              </w:rPr>
              <w:t>18 - 21</w:t>
            </w:r>
          </w:p>
        </w:tc>
      </w:tr>
      <w:tr w:rsidR="00251019" w:rsidRPr="00194DE5" w14:paraId="0A7AFD91" w14:textId="77777777" w:rsidTr="00DD295A">
        <w:tc>
          <w:tcPr>
            <w:tcW w:w="5494" w:type="dxa"/>
          </w:tcPr>
          <w:p w14:paraId="193201C8" w14:textId="77777777" w:rsidR="00251019" w:rsidRPr="00194DE5" w:rsidRDefault="00251019" w:rsidP="00DD295A">
            <w:pPr>
              <w:jc w:val="both"/>
              <w:rPr>
                <w:rFonts w:eastAsia="Calibri"/>
                <w:lang w:eastAsia="en-US"/>
              </w:rPr>
            </w:pPr>
            <w:r w:rsidRPr="00194DE5">
              <w:rPr>
                <w:rFonts w:eastAsia="Calibri"/>
                <w:lang w:eastAsia="en-US"/>
              </w:rPr>
              <w:t>2.</w:t>
            </w:r>
            <w:r>
              <w:rPr>
                <w:rFonts w:eastAsia="Calibri"/>
                <w:lang w:eastAsia="en-US"/>
              </w:rPr>
              <w:t>10</w:t>
            </w:r>
            <w:r w:rsidRPr="00194DE5">
              <w:rPr>
                <w:rFonts w:eastAsia="Calibri"/>
                <w:lang w:eastAsia="en-US"/>
              </w:rPr>
              <w:t xml:space="preserve">. </w:t>
            </w:r>
            <w:proofErr w:type="spellStart"/>
            <w:r w:rsidRPr="00194DE5">
              <w:rPr>
                <w:rFonts w:eastAsia="Calibri"/>
                <w:lang w:eastAsia="en-US"/>
              </w:rPr>
              <w:t>Probiootikumide</w:t>
            </w:r>
            <w:proofErr w:type="spellEnd"/>
            <w:r w:rsidRPr="00194DE5">
              <w:rPr>
                <w:rFonts w:eastAsia="Calibri"/>
                <w:lang w:eastAsia="en-US"/>
              </w:rPr>
              <w:t xml:space="preserve"> sisaldus</w:t>
            </w:r>
          </w:p>
        </w:tc>
        <w:tc>
          <w:tcPr>
            <w:tcW w:w="2110" w:type="dxa"/>
          </w:tcPr>
          <w:p w14:paraId="2E7B1BA4"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43E02F14"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44F1F2B8" w14:textId="77777777" w:rsidTr="00DD295A">
        <w:tc>
          <w:tcPr>
            <w:tcW w:w="5494" w:type="dxa"/>
          </w:tcPr>
          <w:p w14:paraId="2B5E5B59" w14:textId="77777777" w:rsidR="00251019" w:rsidRPr="00194DE5" w:rsidRDefault="00251019" w:rsidP="00DD295A">
            <w:pPr>
              <w:jc w:val="both"/>
              <w:rPr>
                <w:rFonts w:eastAsia="Calibri"/>
                <w:lang w:eastAsia="en-US"/>
              </w:rPr>
            </w:pPr>
            <w:r w:rsidRPr="00194DE5">
              <w:rPr>
                <w:rFonts w:eastAsia="Calibri"/>
                <w:lang w:eastAsia="en-US"/>
              </w:rPr>
              <w:t>2.1</w:t>
            </w:r>
            <w:r>
              <w:rPr>
                <w:rFonts w:eastAsia="Calibri"/>
                <w:lang w:eastAsia="en-US"/>
              </w:rPr>
              <w:t>1</w:t>
            </w:r>
            <w:r w:rsidRPr="00194DE5">
              <w:rPr>
                <w:rFonts w:eastAsia="Calibri"/>
                <w:lang w:eastAsia="en-US"/>
              </w:rPr>
              <w:t>. Vitamiinide, mineraalide ja immuunsüsteemi tugevdavate toimeainete pakett</w:t>
            </w:r>
          </w:p>
        </w:tc>
        <w:tc>
          <w:tcPr>
            <w:tcW w:w="2110" w:type="dxa"/>
          </w:tcPr>
          <w:p w14:paraId="5DE33D99"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71BEEF5F"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4380304D" w14:textId="77777777" w:rsidTr="00DD295A">
        <w:tc>
          <w:tcPr>
            <w:tcW w:w="5494" w:type="dxa"/>
          </w:tcPr>
          <w:p w14:paraId="10F94334" w14:textId="77777777" w:rsidR="00251019" w:rsidRPr="00194DE5" w:rsidRDefault="00251019" w:rsidP="00DD295A">
            <w:pPr>
              <w:jc w:val="both"/>
              <w:rPr>
                <w:rFonts w:eastAsia="Calibri"/>
                <w:lang w:eastAsia="en-US"/>
              </w:rPr>
            </w:pPr>
            <w:r w:rsidRPr="00194DE5">
              <w:rPr>
                <w:rFonts w:eastAsia="Calibri"/>
                <w:lang w:eastAsia="en-US"/>
              </w:rPr>
              <w:t>2.1</w:t>
            </w:r>
            <w:r>
              <w:rPr>
                <w:rFonts w:eastAsia="Calibri"/>
                <w:lang w:eastAsia="en-US"/>
              </w:rPr>
              <w:t>2</w:t>
            </w:r>
            <w:r w:rsidRPr="00194DE5">
              <w:rPr>
                <w:rFonts w:eastAsia="Calibri"/>
                <w:lang w:eastAsia="en-US"/>
              </w:rPr>
              <w:t>. Söödakoefitsient</w:t>
            </w:r>
          </w:p>
        </w:tc>
        <w:tc>
          <w:tcPr>
            <w:tcW w:w="2110" w:type="dxa"/>
          </w:tcPr>
          <w:p w14:paraId="4593EADF" w14:textId="77777777" w:rsidR="00251019" w:rsidRPr="00194DE5" w:rsidRDefault="00251019" w:rsidP="00DD295A">
            <w:pPr>
              <w:jc w:val="both"/>
              <w:rPr>
                <w:rFonts w:eastAsia="Calibri"/>
                <w:lang w:eastAsia="en-US"/>
              </w:rPr>
            </w:pPr>
            <w:r w:rsidRPr="00194DE5">
              <w:rPr>
                <w:rFonts w:eastAsia="Calibri"/>
                <w:lang w:eastAsia="en-US"/>
              </w:rPr>
              <w:t>ühik sööta/ühikule juurdekasvule</w:t>
            </w:r>
          </w:p>
        </w:tc>
        <w:tc>
          <w:tcPr>
            <w:tcW w:w="1683" w:type="dxa"/>
          </w:tcPr>
          <w:p w14:paraId="56A643B4" w14:textId="77777777" w:rsidR="00251019" w:rsidRPr="007858E2" w:rsidRDefault="00251019" w:rsidP="00DD295A">
            <w:pPr>
              <w:jc w:val="both"/>
              <w:rPr>
                <w:rFonts w:eastAsia="Calibri"/>
                <w:lang w:eastAsia="en-US"/>
              </w:rPr>
            </w:pPr>
            <w:r w:rsidRPr="007858E2">
              <w:rPr>
                <w:rFonts w:eastAsia="Calibri"/>
                <w:lang w:eastAsia="en-US"/>
              </w:rPr>
              <w:t>0,</w:t>
            </w:r>
            <w:r>
              <w:rPr>
                <w:rFonts w:eastAsia="Calibri"/>
                <w:lang w:eastAsia="en-US"/>
              </w:rPr>
              <w:t>8</w:t>
            </w:r>
            <w:r w:rsidRPr="007858E2">
              <w:rPr>
                <w:rFonts w:eastAsia="Calibri"/>
                <w:lang w:eastAsia="en-US"/>
              </w:rPr>
              <w:t xml:space="preserve">0 </w:t>
            </w:r>
            <w:r>
              <w:rPr>
                <w:rFonts w:eastAsia="Calibri"/>
                <w:lang w:eastAsia="en-US"/>
              </w:rPr>
              <w:t>–</w:t>
            </w:r>
            <w:r w:rsidRPr="007858E2">
              <w:rPr>
                <w:rFonts w:eastAsia="Calibri"/>
                <w:lang w:eastAsia="en-US"/>
              </w:rPr>
              <w:t xml:space="preserve"> </w:t>
            </w:r>
            <w:r>
              <w:rPr>
                <w:rFonts w:eastAsia="Calibri"/>
                <w:lang w:eastAsia="en-US"/>
              </w:rPr>
              <w:t>1,3</w:t>
            </w:r>
          </w:p>
        </w:tc>
      </w:tr>
      <w:tr w:rsidR="00251019" w:rsidRPr="00194DE5" w14:paraId="52B8AAC2" w14:textId="77777777" w:rsidTr="00DD295A">
        <w:tc>
          <w:tcPr>
            <w:tcW w:w="5494" w:type="dxa"/>
          </w:tcPr>
          <w:p w14:paraId="27C9C0A2" w14:textId="77777777" w:rsidR="00251019" w:rsidRPr="00194DE5" w:rsidRDefault="00251019" w:rsidP="00DD295A">
            <w:pPr>
              <w:jc w:val="both"/>
              <w:rPr>
                <w:rFonts w:eastAsia="Calibri"/>
                <w:b/>
                <w:lang w:eastAsia="en-US"/>
              </w:rPr>
            </w:pPr>
            <w:r w:rsidRPr="00194DE5">
              <w:rPr>
                <w:rFonts w:eastAsia="Calibri"/>
                <w:b/>
                <w:lang w:eastAsia="en-US"/>
              </w:rPr>
              <w:t>3. Startersöödad 1,5 mm</w:t>
            </w:r>
          </w:p>
        </w:tc>
        <w:tc>
          <w:tcPr>
            <w:tcW w:w="2110" w:type="dxa"/>
          </w:tcPr>
          <w:p w14:paraId="01EFC559" w14:textId="77777777" w:rsidR="00251019" w:rsidRPr="00194DE5" w:rsidRDefault="00251019" w:rsidP="00DD295A">
            <w:pPr>
              <w:jc w:val="both"/>
              <w:rPr>
                <w:rFonts w:eastAsia="Calibri"/>
                <w:lang w:eastAsia="en-US"/>
              </w:rPr>
            </w:pPr>
          </w:p>
        </w:tc>
        <w:tc>
          <w:tcPr>
            <w:tcW w:w="1683" w:type="dxa"/>
          </w:tcPr>
          <w:p w14:paraId="6672872D" w14:textId="77777777" w:rsidR="00251019" w:rsidRPr="007858E2" w:rsidRDefault="00251019" w:rsidP="00DD295A">
            <w:pPr>
              <w:jc w:val="both"/>
              <w:rPr>
                <w:rFonts w:eastAsia="Calibri"/>
                <w:lang w:eastAsia="en-US"/>
              </w:rPr>
            </w:pPr>
          </w:p>
        </w:tc>
      </w:tr>
      <w:tr w:rsidR="00251019" w:rsidRPr="00194DE5" w14:paraId="02B2FF68" w14:textId="77777777" w:rsidTr="00DD295A">
        <w:tc>
          <w:tcPr>
            <w:tcW w:w="5494" w:type="dxa"/>
          </w:tcPr>
          <w:p w14:paraId="117BA40E" w14:textId="77777777" w:rsidR="00251019" w:rsidRPr="00194DE5" w:rsidRDefault="00251019" w:rsidP="00DD295A">
            <w:pPr>
              <w:jc w:val="both"/>
              <w:rPr>
                <w:rFonts w:eastAsia="Calibri"/>
                <w:lang w:eastAsia="en-US"/>
              </w:rPr>
            </w:pPr>
            <w:r w:rsidRPr="00194DE5">
              <w:rPr>
                <w:rFonts w:eastAsia="Calibri"/>
                <w:lang w:eastAsia="en-US"/>
              </w:rPr>
              <w:t>3.1. Toorproteiin</w:t>
            </w:r>
          </w:p>
        </w:tc>
        <w:tc>
          <w:tcPr>
            <w:tcW w:w="2110" w:type="dxa"/>
          </w:tcPr>
          <w:p w14:paraId="4F515CD1"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7F628C72" w14:textId="77777777" w:rsidR="00251019" w:rsidRPr="007858E2" w:rsidRDefault="00251019" w:rsidP="00DD295A">
            <w:pPr>
              <w:jc w:val="both"/>
              <w:rPr>
                <w:rFonts w:eastAsia="Calibri"/>
                <w:lang w:eastAsia="en-US"/>
              </w:rPr>
            </w:pPr>
            <w:r w:rsidRPr="007858E2">
              <w:rPr>
                <w:rFonts w:eastAsia="Calibri"/>
                <w:lang w:eastAsia="en-US"/>
              </w:rPr>
              <w:t>50 - 55</w:t>
            </w:r>
          </w:p>
        </w:tc>
      </w:tr>
      <w:tr w:rsidR="00251019" w:rsidRPr="00194DE5" w14:paraId="70BBB715" w14:textId="77777777" w:rsidTr="00DD295A">
        <w:tc>
          <w:tcPr>
            <w:tcW w:w="5494" w:type="dxa"/>
          </w:tcPr>
          <w:p w14:paraId="27FCF45A" w14:textId="77777777" w:rsidR="00251019" w:rsidRPr="00194DE5" w:rsidRDefault="00251019" w:rsidP="00DD295A">
            <w:pPr>
              <w:jc w:val="both"/>
              <w:rPr>
                <w:rFonts w:eastAsia="Calibri"/>
                <w:lang w:eastAsia="en-US"/>
              </w:rPr>
            </w:pPr>
            <w:r w:rsidRPr="00194DE5">
              <w:rPr>
                <w:rFonts w:eastAsia="Calibri"/>
                <w:lang w:eastAsia="en-US"/>
              </w:rPr>
              <w:t>3.2. Toorrasv</w:t>
            </w:r>
          </w:p>
        </w:tc>
        <w:tc>
          <w:tcPr>
            <w:tcW w:w="2110" w:type="dxa"/>
          </w:tcPr>
          <w:p w14:paraId="2E36E3AF"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AC989E4" w14:textId="77777777" w:rsidR="00251019" w:rsidRPr="007858E2" w:rsidRDefault="00251019" w:rsidP="00DD295A">
            <w:pPr>
              <w:jc w:val="both"/>
              <w:rPr>
                <w:rFonts w:eastAsia="Calibri"/>
                <w:lang w:eastAsia="en-US"/>
              </w:rPr>
            </w:pPr>
            <w:r>
              <w:rPr>
                <w:rFonts w:eastAsia="Calibri"/>
                <w:lang w:eastAsia="en-US"/>
              </w:rPr>
              <w:t>15</w:t>
            </w:r>
            <w:r w:rsidRPr="007858E2">
              <w:rPr>
                <w:rFonts w:eastAsia="Calibri"/>
                <w:lang w:eastAsia="en-US"/>
              </w:rPr>
              <w:t xml:space="preserve"> - 22</w:t>
            </w:r>
          </w:p>
        </w:tc>
      </w:tr>
      <w:tr w:rsidR="00251019" w:rsidRPr="00194DE5" w14:paraId="3B66D085" w14:textId="77777777" w:rsidTr="00DD295A">
        <w:tc>
          <w:tcPr>
            <w:tcW w:w="5494" w:type="dxa"/>
          </w:tcPr>
          <w:p w14:paraId="6C6B96DD" w14:textId="77777777" w:rsidR="00251019" w:rsidRPr="00194DE5" w:rsidRDefault="00251019" w:rsidP="00DD295A">
            <w:pPr>
              <w:jc w:val="both"/>
              <w:rPr>
                <w:rFonts w:eastAsia="Calibri"/>
                <w:lang w:eastAsia="en-US"/>
              </w:rPr>
            </w:pPr>
            <w:r w:rsidRPr="00194DE5">
              <w:rPr>
                <w:rFonts w:eastAsia="Calibri"/>
                <w:lang w:eastAsia="en-US"/>
              </w:rPr>
              <w:t>3.3. Süsivesikud</w:t>
            </w:r>
          </w:p>
        </w:tc>
        <w:tc>
          <w:tcPr>
            <w:tcW w:w="2110" w:type="dxa"/>
          </w:tcPr>
          <w:p w14:paraId="76878E66"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496ED178" w14:textId="77777777" w:rsidR="00251019" w:rsidRPr="007858E2" w:rsidRDefault="00251019" w:rsidP="00DD295A">
            <w:pPr>
              <w:jc w:val="both"/>
              <w:rPr>
                <w:rFonts w:eastAsia="Calibri"/>
                <w:lang w:eastAsia="en-US"/>
              </w:rPr>
            </w:pPr>
            <w:r>
              <w:rPr>
                <w:rFonts w:eastAsia="Calibri"/>
                <w:lang w:eastAsia="en-US"/>
              </w:rPr>
              <w:t>7</w:t>
            </w:r>
            <w:r w:rsidRPr="007858E2">
              <w:rPr>
                <w:rFonts w:eastAsia="Calibri"/>
                <w:lang w:eastAsia="en-US"/>
              </w:rPr>
              <w:t xml:space="preserve"> </w:t>
            </w:r>
            <w:r>
              <w:rPr>
                <w:rFonts w:eastAsia="Calibri"/>
                <w:lang w:eastAsia="en-US"/>
              </w:rPr>
              <w:t>–</w:t>
            </w:r>
            <w:r w:rsidRPr="007858E2">
              <w:rPr>
                <w:rFonts w:eastAsia="Calibri"/>
                <w:lang w:eastAsia="en-US"/>
              </w:rPr>
              <w:t xml:space="preserve"> 12</w:t>
            </w:r>
          </w:p>
        </w:tc>
      </w:tr>
      <w:tr w:rsidR="00251019" w:rsidRPr="00194DE5" w14:paraId="42F4BD90" w14:textId="77777777" w:rsidTr="00DD295A">
        <w:tc>
          <w:tcPr>
            <w:tcW w:w="5494" w:type="dxa"/>
          </w:tcPr>
          <w:p w14:paraId="725A55AE" w14:textId="77777777" w:rsidR="00251019" w:rsidRPr="00194DE5" w:rsidRDefault="00251019" w:rsidP="00DD295A">
            <w:pPr>
              <w:jc w:val="both"/>
              <w:rPr>
                <w:rFonts w:eastAsia="Calibri"/>
                <w:lang w:eastAsia="en-US"/>
              </w:rPr>
            </w:pPr>
            <w:r w:rsidRPr="00194DE5">
              <w:rPr>
                <w:rFonts w:eastAsia="Calibri"/>
                <w:lang w:eastAsia="en-US"/>
              </w:rPr>
              <w:t>3.4. Kiudained</w:t>
            </w:r>
          </w:p>
        </w:tc>
        <w:tc>
          <w:tcPr>
            <w:tcW w:w="2110" w:type="dxa"/>
          </w:tcPr>
          <w:p w14:paraId="0E95EC79"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289DA5F7" w14:textId="77777777" w:rsidR="00251019" w:rsidRPr="007858E2" w:rsidRDefault="00251019" w:rsidP="00DD295A">
            <w:pPr>
              <w:jc w:val="both"/>
              <w:rPr>
                <w:rFonts w:eastAsia="Calibri"/>
                <w:lang w:eastAsia="en-US"/>
              </w:rPr>
            </w:pPr>
            <w:r w:rsidRPr="007858E2">
              <w:rPr>
                <w:rFonts w:eastAsia="Calibri"/>
                <w:lang w:eastAsia="en-US"/>
              </w:rPr>
              <w:t xml:space="preserve">0,2 </w:t>
            </w:r>
            <w:r>
              <w:rPr>
                <w:rFonts w:eastAsia="Calibri"/>
                <w:lang w:eastAsia="en-US"/>
              </w:rPr>
              <w:t>–</w:t>
            </w:r>
            <w:r w:rsidRPr="007858E2">
              <w:rPr>
                <w:rFonts w:eastAsia="Calibri"/>
                <w:lang w:eastAsia="en-US"/>
              </w:rPr>
              <w:t xml:space="preserve"> 0,4</w:t>
            </w:r>
          </w:p>
        </w:tc>
      </w:tr>
      <w:tr w:rsidR="00251019" w:rsidRPr="00194DE5" w14:paraId="33EEB922" w14:textId="77777777" w:rsidTr="00DD295A">
        <w:tc>
          <w:tcPr>
            <w:tcW w:w="5494" w:type="dxa"/>
          </w:tcPr>
          <w:p w14:paraId="42190611" w14:textId="77777777" w:rsidR="00251019" w:rsidRPr="00194DE5" w:rsidRDefault="00251019" w:rsidP="00DD295A">
            <w:pPr>
              <w:jc w:val="both"/>
              <w:rPr>
                <w:rFonts w:eastAsia="Calibri"/>
                <w:lang w:eastAsia="en-US"/>
              </w:rPr>
            </w:pPr>
            <w:r w:rsidRPr="00194DE5">
              <w:rPr>
                <w:rFonts w:eastAsia="Calibri"/>
                <w:lang w:eastAsia="en-US"/>
              </w:rPr>
              <w:t>3.5. Tuhk</w:t>
            </w:r>
          </w:p>
        </w:tc>
        <w:tc>
          <w:tcPr>
            <w:tcW w:w="2110" w:type="dxa"/>
          </w:tcPr>
          <w:p w14:paraId="550AA253"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1402366D" w14:textId="77777777" w:rsidR="00251019" w:rsidRPr="007858E2" w:rsidRDefault="00251019" w:rsidP="00DD295A">
            <w:pPr>
              <w:jc w:val="both"/>
              <w:rPr>
                <w:rFonts w:eastAsia="Calibri"/>
                <w:lang w:eastAsia="en-US"/>
              </w:rPr>
            </w:pPr>
            <w:r>
              <w:rPr>
                <w:rFonts w:eastAsia="Calibri"/>
                <w:lang w:eastAsia="en-US"/>
              </w:rPr>
              <w:t>8</w:t>
            </w:r>
            <w:r w:rsidRPr="007858E2">
              <w:rPr>
                <w:rFonts w:eastAsia="Calibri"/>
                <w:lang w:eastAsia="en-US"/>
              </w:rPr>
              <w:t xml:space="preserve"> </w:t>
            </w:r>
            <w:r>
              <w:rPr>
                <w:rFonts w:eastAsia="Calibri"/>
                <w:lang w:eastAsia="en-US"/>
              </w:rPr>
              <w:t>–</w:t>
            </w:r>
            <w:r w:rsidRPr="007858E2">
              <w:rPr>
                <w:rFonts w:eastAsia="Calibri"/>
                <w:lang w:eastAsia="en-US"/>
              </w:rPr>
              <w:t xml:space="preserve"> 11</w:t>
            </w:r>
          </w:p>
        </w:tc>
      </w:tr>
      <w:tr w:rsidR="00251019" w:rsidRPr="00194DE5" w14:paraId="7CAE1A22" w14:textId="77777777" w:rsidTr="00DD295A">
        <w:tc>
          <w:tcPr>
            <w:tcW w:w="5494" w:type="dxa"/>
          </w:tcPr>
          <w:p w14:paraId="68411668" w14:textId="77777777" w:rsidR="00251019" w:rsidRPr="00194DE5" w:rsidRDefault="00251019" w:rsidP="00DD295A">
            <w:pPr>
              <w:jc w:val="both"/>
              <w:rPr>
                <w:rFonts w:eastAsia="Calibri"/>
                <w:lang w:eastAsia="en-US"/>
              </w:rPr>
            </w:pPr>
            <w:r w:rsidRPr="00194DE5">
              <w:rPr>
                <w:rFonts w:eastAsia="Calibri"/>
                <w:lang w:eastAsia="en-US"/>
              </w:rPr>
              <w:t>3.6. Kogufosfor</w:t>
            </w:r>
          </w:p>
        </w:tc>
        <w:tc>
          <w:tcPr>
            <w:tcW w:w="2110" w:type="dxa"/>
          </w:tcPr>
          <w:p w14:paraId="24057172"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7FDDD7D6" w14:textId="77777777" w:rsidR="00251019" w:rsidRPr="007858E2" w:rsidRDefault="00251019" w:rsidP="00DD295A">
            <w:pPr>
              <w:jc w:val="both"/>
              <w:rPr>
                <w:rFonts w:eastAsia="Calibri"/>
                <w:lang w:eastAsia="en-US"/>
              </w:rPr>
            </w:pPr>
            <w:r w:rsidRPr="007858E2">
              <w:rPr>
                <w:rFonts w:eastAsia="Calibri"/>
                <w:lang w:eastAsia="en-US"/>
              </w:rPr>
              <w:t xml:space="preserve">1,4 </w:t>
            </w:r>
            <w:r>
              <w:rPr>
                <w:rFonts w:eastAsia="Calibri"/>
                <w:lang w:eastAsia="en-US"/>
              </w:rPr>
              <w:t>–</w:t>
            </w:r>
            <w:r w:rsidRPr="007858E2">
              <w:rPr>
                <w:rFonts w:eastAsia="Calibri"/>
                <w:lang w:eastAsia="en-US"/>
              </w:rPr>
              <w:t xml:space="preserve"> 1,</w:t>
            </w:r>
            <w:r>
              <w:rPr>
                <w:rFonts w:eastAsia="Calibri"/>
                <w:lang w:eastAsia="en-US"/>
              </w:rPr>
              <w:t>7</w:t>
            </w:r>
            <w:r w:rsidRPr="007858E2">
              <w:rPr>
                <w:rFonts w:eastAsia="Calibri"/>
                <w:lang w:eastAsia="en-US"/>
              </w:rPr>
              <w:t xml:space="preserve"> </w:t>
            </w:r>
          </w:p>
        </w:tc>
      </w:tr>
      <w:tr w:rsidR="00251019" w:rsidRPr="00194DE5" w14:paraId="346F9EB1" w14:textId="77777777" w:rsidTr="00DD295A">
        <w:tc>
          <w:tcPr>
            <w:tcW w:w="5494" w:type="dxa"/>
          </w:tcPr>
          <w:p w14:paraId="3E2D920C" w14:textId="77777777" w:rsidR="00251019" w:rsidRPr="00194DE5" w:rsidRDefault="00251019" w:rsidP="00DD295A">
            <w:pPr>
              <w:jc w:val="both"/>
              <w:rPr>
                <w:rFonts w:eastAsia="Calibri"/>
                <w:lang w:eastAsia="en-US"/>
              </w:rPr>
            </w:pPr>
            <w:r>
              <w:rPr>
                <w:rFonts w:eastAsia="Calibri"/>
                <w:lang w:eastAsia="en-US"/>
              </w:rPr>
              <w:t>3.7. Lämmastik</w:t>
            </w:r>
          </w:p>
        </w:tc>
        <w:tc>
          <w:tcPr>
            <w:tcW w:w="2110" w:type="dxa"/>
          </w:tcPr>
          <w:p w14:paraId="7548AE66" w14:textId="77777777" w:rsidR="00251019" w:rsidRPr="00194DE5" w:rsidRDefault="00251019" w:rsidP="00DD295A">
            <w:pPr>
              <w:jc w:val="both"/>
              <w:rPr>
                <w:rFonts w:eastAsia="Calibri"/>
                <w:lang w:eastAsia="en-US"/>
              </w:rPr>
            </w:pPr>
            <w:r>
              <w:rPr>
                <w:rFonts w:eastAsia="Calibri"/>
                <w:lang w:eastAsia="en-US"/>
              </w:rPr>
              <w:t>%</w:t>
            </w:r>
          </w:p>
        </w:tc>
        <w:tc>
          <w:tcPr>
            <w:tcW w:w="1683" w:type="dxa"/>
          </w:tcPr>
          <w:p w14:paraId="0057694F" w14:textId="77777777" w:rsidR="00251019" w:rsidRPr="007858E2" w:rsidRDefault="00251019" w:rsidP="00DD295A">
            <w:pPr>
              <w:jc w:val="both"/>
              <w:rPr>
                <w:rFonts w:eastAsia="Calibri"/>
                <w:lang w:eastAsia="en-US"/>
              </w:rPr>
            </w:pPr>
            <w:r>
              <w:rPr>
                <w:rFonts w:eastAsia="Calibri"/>
                <w:lang w:eastAsia="en-US"/>
              </w:rPr>
              <w:t>8-9</w:t>
            </w:r>
          </w:p>
        </w:tc>
      </w:tr>
      <w:tr w:rsidR="00251019" w:rsidRPr="00194DE5" w14:paraId="15B3C344" w14:textId="77777777" w:rsidTr="00DD295A">
        <w:tc>
          <w:tcPr>
            <w:tcW w:w="5494" w:type="dxa"/>
          </w:tcPr>
          <w:p w14:paraId="3927BF79" w14:textId="77777777" w:rsidR="00251019" w:rsidRPr="00194DE5" w:rsidRDefault="00251019" w:rsidP="00DD295A">
            <w:pPr>
              <w:jc w:val="both"/>
              <w:rPr>
                <w:rFonts w:eastAsia="Calibri"/>
                <w:lang w:eastAsia="en-US"/>
              </w:rPr>
            </w:pPr>
            <w:r>
              <w:rPr>
                <w:rFonts w:eastAsia="Calibri"/>
                <w:lang w:eastAsia="en-US"/>
              </w:rPr>
              <w:t>3.8</w:t>
            </w:r>
            <w:r w:rsidRPr="00194DE5">
              <w:rPr>
                <w:rFonts w:eastAsia="Calibri"/>
                <w:lang w:eastAsia="en-US"/>
              </w:rPr>
              <w:t>. Koguenergia</w:t>
            </w:r>
          </w:p>
        </w:tc>
        <w:tc>
          <w:tcPr>
            <w:tcW w:w="2110" w:type="dxa"/>
          </w:tcPr>
          <w:p w14:paraId="44E95EA5"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47E0CA0A" w14:textId="77777777" w:rsidR="00251019" w:rsidRPr="007858E2" w:rsidRDefault="00251019" w:rsidP="00DD295A">
            <w:pPr>
              <w:jc w:val="both"/>
              <w:rPr>
                <w:rFonts w:eastAsia="Calibri"/>
                <w:lang w:eastAsia="en-US"/>
              </w:rPr>
            </w:pPr>
            <w:r w:rsidRPr="007858E2">
              <w:rPr>
                <w:rFonts w:eastAsia="Calibri"/>
                <w:lang w:eastAsia="en-US"/>
              </w:rPr>
              <w:t>2</w:t>
            </w:r>
            <w:r>
              <w:rPr>
                <w:rFonts w:eastAsia="Calibri"/>
                <w:lang w:eastAsia="en-US"/>
              </w:rPr>
              <w:t>1</w:t>
            </w:r>
            <w:r w:rsidRPr="007858E2">
              <w:rPr>
                <w:rFonts w:eastAsia="Calibri"/>
                <w:lang w:eastAsia="en-US"/>
              </w:rPr>
              <w:t xml:space="preserve"> - 23</w:t>
            </w:r>
          </w:p>
        </w:tc>
      </w:tr>
      <w:tr w:rsidR="00251019" w:rsidRPr="00194DE5" w14:paraId="5D7589DB" w14:textId="77777777" w:rsidTr="00DD295A">
        <w:tc>
          <w:tcPr>
            <w:tcW w:w="5494" w:type="dxa"/>
          </w:tcPr>
          <w:p w14:paraId="2C56D52E" w14:textId="77777777" w:rsidR="00251019" w:rsidRPr="00194DE5" w:rsidRDefault="00251019" w:rsidP="00DD295A">
            <w:pPr>
              <w:jc w:val="both"/>
              <w:rPr>
                <w:rFonts w:eastAsia="Calibri"/>
                <w:lang w:eastAsia="en-US"/>
              </w:rPr>
            </w:pPr>
            <w:r w:rsidRPr="00194DE5">
              <w:rPr>
                <w:rFonts w:eastAsia="Calibri"/>
                <w:lang w:eastAsia="en-US"/>
              </w:rPr>
              <w:t>3.</w:t>
            </w:r>
            <w:r>
              <w:rPr>
                <w:rFonts w:eastAsia="Calibri"/>
                <w:lang w:eastAsia="en-US"/>
              </w:rPr>
              <w:t>9</w:t>
            </w:r>
            <w:r w:rsidRPr="00194DE5">
              <w:rPr>
                <w:rFonts w:eastAsia="Calibri"/>
                <w:lang w:eastAsia="en-US"/>
              </w:rPr>
              <w:t>. Seeduv energia</w:t>
            </w:r>
          </w:p>
        </w:tc>
        <w:tc>
          <w:tcPr>
            <w:tcW w:w="2110" w:type="dxa"/>
          </w:tcPr>
          <w:p w14:paraId="1A3D1882"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34E2020D" w14:textId="77777777" w:rsidR="00251019" w:rsidRPr="007858E2" w:rsidRDefault="00251019" w:rsidP="00DD295A">
            <w:pPr>
              <w:jc w:val="both"/>
              <w:rPr>
                <w:rFonts w:eastAsia="Calibri"/>
                <w:lang w:eastAsia="en-US"/>
              </w:rPr>
            </w:pPr>
            <w:r w:rsidRPr="007858E2">
              <w:rPr>
                <w:rFonts w:eastAsia="Calibri"/>
                <w:lang w:eastAsia="en-US"/>
              </w:rPr>
              <w:t>1</w:t>
            </w:r>
            <w:r>
              <w:rPr>
                <w:rFonts w:eastAsia="Calibri"/>
                <w:lang w:eastAsia="en-US"/>
              </w:rPr>
              <w:t>8</w:t>
            </w:r>
            <w:r w:rsidRPr="007858E2">
              <w:rPr>
                <w:rFonts w:eastAsia="Calibri"/>
                <w:lang w:eastAsia="en-US"/>
              </w:rPr>
              <w:t xml:space="preserve"> - 2</w:t>
            </w:r>
            <w:r>
              <w:rPr>
                <w:rFonts w:eastAsia="Calibri"/>
                <w:lang w:eastAsia="en-US"/>
              </w:rPr>
              <w:t>2</w:t>
            </w:r>
          </w:p>
        </w:tc>
      </w:tr>
      <w:tr w:rsidR="00251019" w:rsidRPr="00194DE5" w14:paraId="741029FF" w14:textId="77777777" w:rsidTr="00DD295A">
        <w:tc>
          <w:tcPr>
            <w:tcW w:w="5494" w:type="dxa"/>
          </w:tcPr>
          <w:p w14:paraId="01368E4C" w14:textId="77777777" w:rsidR="00251019" w:rsidRPr="00194DE5" w:rsidRDefault="00251019" w:rsidP="00DD295A">
            <w:pPr>
              <w:jc w:val="both"/>
              <w:rPr>
                <w:rFonts w:eastAsia="Calibri"/>
                <w:lang w:eastAsia="en-US"/>
              </w:rPr>
            </w:pPr>
            <w:r w:rsidRPr="00194DE5">
              <w:rPr>
                <w:rFonts w:eastAsia="Calibri"/>
                <w:lang w:eastAsia="en-US"/>
              </w:rPr>
              <w:t>3.</w:t>
            </w:r>
            <w:r>
              <w:rPr>
                <w:rFonts w:eastAsia="Calibri"/>
                <w:lang w:eastAsia="en-US"/>
              </w:rPr>
              <w:t>10</w:t>
            </w:r>
            <w:r w:rsidRPr="00194DE5">
              <w:rPr>
                <w:rFonts w:eastAsia="Calibri"/>
                <w:lang w:eastAsia="en-US"/>
              </w:rPr>
              <w:t xml:space="preserve">. </w:t>
            </w:r>
            <w:proofErr w:type="spellStart"/>
            <w:r w:rsidRPr="00194DE5">
              <w:rPr>
                <w:rFonts w:eastAsia="Calibri"/>
                <w:lang w:eastAsia="en-US"/>
              </w:rPr>
              <w:t>Probiootikumide</w:t>
            </w:r>
            <w:proofErr w:type="spellEnd"/>
            <w:r w:rsidRPr="00194DE5">
              <w:rPr>
                <w:rFonts w:eastAsia="Calibri"/>
                <w:lang w:eastAsia="en-US"/>
              </w:rPr>
              <w:t xml:space="preserve"> sisaldus</w:t>
            </w:r>
          </w:p>
        </w:tc>
        <w:tc>
          <w:tcPr>
            <w:tcW w:w="2110" w:type="dxa"/>
          </w:tcPr>
          <w:p w14:paraId="24FDB721"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34672556"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7719BC2D" w14:textId="77777777" w:rsidTr="00DD295A">
        <w:tc>
          <w:tcPr>
            <w:tcW w:w="5494" w:type="dxa"/>
          </w:tcPr>
          <w:p w14:paraId="2B28045A" w14:textId="77777777" w:rsidR="00251019" w:rsidRPr="00194DE5" w:rsidRDefault="00251019" w:rsidP="00DD295A">
            <w:pPr>
              <w:jc w:val="both"/>
              <w:rPr>
                <w:rFonts w:eastAsia="Calibri"/>
                <w:lang w:eastAsia="en-US"/>
              </w:rPr>
            </w:pPr>
            <w:r w:rsidRPr="00194DE5">
              <w:rPr>
                <w:rFonts w:eastAsia="Calibri"/>
                <w:lang w:eastAsia="en-US"/>
              </w:rPr>
              <w:lastRenderedPageBreak/>
              <w:t>3.1</w:t>
            </w:r>
            <w:r>
              <w:rPr>
                <w:rFonts w:eastAsia="Calibri"/>
                <w:lang w:eastAsia="en-US"/>
              </w:rPr>
              <w:t>1</w:t>
            </w:r>
            <w:r w:rsidRPr="00194DE5">
              <w:rPr>
                <w:rFonts w:eastAsia="Calibri"/>
                <w:lang w:eastAsia="en-US"/>
              </w:rPr>
              <w:t>. Vitamiinide, mineraalide ja immuunsüsteemi tugevdavate. toimeainete pakett</w:t>
            </w:r>
          </w:p>
        </w:tc>
        <w:tc>
          <w:tcPr>
            <w:tcW w:w="2110" w:type="dxa"/>
          </w:tcPr>
          <w:p w14:paraId="393BB15C"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420FE6E5"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3129EBBA" w14:textId="77777777" w:rsidTr="00DD295A">
        <w:tc>
          <w:tcPr>
            <w:tcW w:w="5494" w:type="dxa"/>
          </w:tcPr>
          <w:p w14:paraId="3154F426" w14:textId="77777777" w:rsidR="00251019" w:rsidRPr="00194DE5" w:rsidRDefault="00251019" w:rsidP="00DD295A">
            <w:pPr>
              <w:jc w:val="both"/>
              <w:rPr>
                <w:rFonts w:eastAsia="Calibri"/>
                <w:lang w:eastAsia="en-US"/>
              </w:rPr>
            </w:pPr>
            <w:r w:rsidRPr="00194DE5">
              <w:rPr>
                <w:rFonts w:eastAsia="Calibri"/>
                <w:lang w:eastAsia="en-US"/>
              </w:rPr>
              <w:t>3.1</w:t>
            </w:r>
            <w:r>
              <w:rPr>
                <w:rFonts w:eastAsia="Calibri"/>
                <w:lang w:eastAsia="en-US"/>
              </w:rPr>
              <w:t>2</w:t>
            </w:r>
            <w:r w:rsidRPr="00194DE5">
              <w:rPr>
                <w:rFonts w:eastAsia="Calibri"/>
                <w:lang w:eastAsia="en-US"/>
              </w:rPr>
              <w:t>. Söödakoefitsient</w:t>
            </w:r>
          </w:p>
        </w:tc>
        <w:tc>
          <w:tcPr>
            <w:tcW w:w="2110" w:type="dxa"/>
          </w:tcPr>
          <w:p w14:paraId="23271B91" w14:textId="77777777" w:rsidR="00251019" w:rsidRPr="00194DE5" w:rsidRDefault="00251019" w:rsidP="00DD295A">
            <w:pPr>
              <w:jc w:val="both"/>
              <w:rPr>
                <w:rFonts w:eastAsia="Calibri"/>
                <w:lang w:eastAsia="en-US"/>
              </w:rPr>
            </w:pPr>
            <w:r w:rsidRPr="00194DE5">
              <w:rPr>
                <w:rFonts w:eastAsia="Calibri"/>
                <w:lang w:eastAsia="en-US"/>
              </w:rPr>
              <w:t xml:space="preserve">ühik sööta/ühikule juurdekasvule </w:t>
            </w:r>
          </w:p>
        </w:tc>
        <w:tc>
          <w:tcPr>
            <w:tcW w:w="1683" w:type="dxa"/>
          </w:tcPr>
          <w:p w14:paraId="2E594146" w14:textId="77777777" w:rsidR="00251019" w:rsidRPr="007858E2" w:rsidRDefault="00251019" w:rsidP="00DD295A">
            <w:pPr>
              <w:jc w:val="both"/>
              <w:rPr>
                <w:rFonts w:eastAsia="Calibri"/>
                <w:lang w:eastAsia="en-US"/>
              </w:rPr>
            </w:pPr>
            <w:r w:rsidRPr="007858E2">
              <w:rPr>
                <w:rFonts w:eastAsia="Calibri"/>
                <w:lang w:eastAsia="en-US"/>
              </w:rPr>
              <w:t>0,</w:t>
            </w:r>
            <w:r>
              <w:rPr>
                <w:rFonts w:eastAsia="Calibri"/>
                <w:lang w:eastAsia="en-US"/>
              </w:rPr>
              <w:t>8</w:t>
            </w:r>
            <w:r w:rsidRPr="007858E2">
              <w:rPr>
                <w:rFonts w:eastAsia="Calibri"/>
                <w:lang w:eastAsia="en-US"/>
              </w:rPr>
              <w:t xml:space="preserve"> </w:t>
            </w:r>
            <w:r>
              <w:rPr>
                <w:rFonts w:eastAsia="Calibri"/>
                <w:lang w:eastAsia="en-US"/>
              </w:rPr>
              <w:t>–</w:t>
            </w:r>
            <w:r w:rsidRPr="007858E2">
              <w:rPr>
                <w:rFonts w:eastAsia="Calibri"/>
                <w:lang w:eastAsia="en-US"/>
              </w:rPr>
              <w:t xml:space="preserve"> </w:t>
            </w:r>
            <w:r>
              <w:rPr>
                <w:rFonts w:eastAsia="Calibri"/>
                <w:lang w:eastAsia="en-US"/>
              </w:rPr>
              <w:t>1,3</w:t>
            </w:r>
          </w:p>
        </w:tc>
      </w:tr>
      <w:tr w:rsidR="00251019" w:rsidRPr="00194DE5" w14:paraId="545C95F7" w14:textId="77777777" w:rsidTr="00DD295A">
        <w:tc>
          <w:tcPr>
            <w:tcW w:w="5494" w:type="dxa"/>
          </w:tcPr>
          <w:p w14:paraId="30451B7C" w14:textId="77777777" w:rsidR="00251019" w:rsidRPr="00194DE5" w:rsidRDefault="00251019" w:rsidP="00DD295A">
            <w:pPr>
              <w:jc w:val="both"/>
              <w:rPr>
                <w:rFonts w:eastAsia="Calibri"/>
                <w:b/>
                <w:lang w:eastAsia="en-US"/>
              </w:rPr>
            </w:pPr>
            <w:r w:rsidRPr="00194DE5">
              <w:rPr>
                <w:rFonts w:eastAsia="Calibri"/>
                <w:b/>
                <w:lang w:eastAsia="en-US"/>
              </w:rPr>
              <w:t>4. Startersöödad 2,0 mm</w:t>
            </w:r>
          </w:p>
        </w:tc>
        <w:tc>
          <w:tcPr>
            <w:tcW w:w="2110" w:type="dxa"/>
          </w:tcPr>
          <w:p w14:paraId="663C2083" w14:textId="77777777" w:rsidR="00251019" w:rsidRPr="00194DE5" w:rsidRDefault="00251019" w:rsidP="00DD295A">
            <w:pPr>
              <w:jc w:val="both"/>
              <w:rPr>
                <w:rFonts w:eastAsia="Calibri"/>
                <w:lang w:eastAsia="en-US"/>
              </w:rPr>
            </w:pPr>
          </w:p>
        </w:tc>
        <w:tc>
          <w:tcPr>
            <w:tcW w:w="1683" w:type="dxa"/>
          </w:tcPr>
          <w:p w14:paraId="2BB831D6" w14:textId="77777777" w:rsidR="00251019" w:rsidRPr="007858E2" w:rsidRDefault="00251019" w:rsidP="00DD295A">
            <w:pPr>
              <w:jc w:val="both"/>
              <w:rPr>
                <w:rFonts w:eastAsia="Calibri"/>
                <w:lang w:eastAsia="en-US"/>
              </w:rPr>
            </w:pPr>
          </w:p>
        </w:tc>
      </w:tr>
      <w:tr w:rsidR="00251019" w:rsidRPr="00194DE5" w14:paraId="2D2926BD" w14:textId="77777777" w:rsidTr="00DD295A">
        <w:tc>
          <w:tcPr>
            <w:tcW w:w="5494" w:type="dxa"/>
          </w:tcPr>
          <w:p w14:paraId="7EF1F98C" w14:textId="77777777" w:rsidR="00251019" w:rsidRPr="00194DE5" w:rsidRDefault="00251019" w:rsidP="00DD295A">
            <w:pPr>
              <w:jc w:val="both"/>
              <w:rPr>
                <w:rFonts w:eastAsia="Calibri"/>
                <w:lang w:eastAsia="en-US"/>
              </w:rPr>
            </w:pPr>
            <w:r w:rsidRPr="00194DE5">
              <w:rPr>
                <w:rFonts w:eastAsia="Calibri"/>
                <w:lang w:eastAsia="en-US"/>
              </w:rPr>
              <w:t>4.1. Toorproteiin</w:t>
            </w:r>
          </w:p>
        </w:tc>
        <w:tc>
          <w:tcPr>
            <w:tcW w:w="2110" w:type="dxa"/>
          </w:tcPr>
          <w:p w14:paraId="23FF6161"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174780E9" w14:textId="77777777" w:rsidR="00251019" w:rsidRPr="007858E2" w:rsidRDefault="00251019" w:rsidP="00DD295A">
            <w:pPr>
              <w:jc w:val="both"/>
              <w:rPr>
                <w:rFonts w:eastAsia="Calibri"/>
                <w:lang w:eastAsia="en-US"/>
              </w:rPr>
            </w:pPr>
            <w:r w:rsidRPr="007858E2">
              <w:rPr>
                <w:rFonts w:eastAsia="Calibri"/>
                <w:lang w:eastAsia="en-US"/>
              </w:rPr>
              <w:t>50 - 5</w:t>
            </w:r>
            <w:r>
              <w:rPr>
                <w:rFonts w:eastAsia="Calibri"/>
                <w:lang w:eastAsia="en-US"/>
              </w:rPr>
              <w:t>5</w:t>
            </w:r>
          </w:p>
        </w:tc>
      </w:tr>
      <w:tr w:rsidR="00251019" w:rsidRPr="00194DE5" w14:paraId="3FA51E71" w14:textId="77777777" w:rsidTr="00DD295A">
        <w:tc>
          <w:tcPr>
            <w:tcW w:w="5494" w:type="dxa"/>
          </w:tcPr>
          <w:p w14:paraId="1EBFEE10" w14:textId="77777777" w:rsidR="00251019" w:rsidRPr="00194DE5" w:rsidRDefault="00251019" w:rsidP="00DD295A">
            <w:pPr>
              <w:jc w:val="both"/>
              <w:rPr>
                <w:rFonts w:eastAsia="Calibri"/>
                <w:lang w:eastAsia="en-US"/>
              </w:rPr>
            </w:pPr>
            <w:r w:rsidRPr="00194DE5">
              <w:rPr>
                <w:rFonts w:eastAsia="Calibri"/>
                <w:lang w:eastAsia="en-US"/>
              </w:rPr>
              <w:t>4.2. Toorrasv</w:t>
            </w:r>
          </w:p>
        </w:tc>
        <w:tc>
          <w:tcPr>
            <w:tcW w:w="2110" w:type="dxa"/>
          </w:tcPr>
          <w:p w14:paraId="441CA7A4"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1A581187" w14:textId="77777777" w:rsidR="00251019" w:rsidRPr="007858E2" w:rsidRDefault="00251019" w:rsidP="00DD295A">
            <w:pPr>
              <w:jc w:val="both"/>
              <w:rPr>
                <w:rFonts w:eastAsia="Calibri"/>
                <w:lang w:eastAsia="en-US"/>
              </w:rPr>
            </w:pPr>
            <w:r>
              <w:rPr>
                <w:rFonts w:eastAsia="Calibri"/>
                <w:lang w:eastAsia="en-US"/>
              </w:rPr>
              <w:t>15</w:t>
            </w:r>
            <w:r w:rsidRPr="007858E2">
              <w:rPr>
                <w:rFonts w:eastAsia="Calibri"/>
                <w:lang w:eastAsia="en-US"/>
              </w:rPr>
              <w:t xml:space="preserve"> - 25</w:t>
            </w:r>
          </w:p>
        </w:tc>
      </w:tr>
      <w:tr w:rsidR="00251019" w:rsidRPr="00194DE5" w14:paraId="31D318AC" w14:textId="77777777" w:rsidTr="00DD295A">
        <w:tc>
          <w:tcPr>
            <w:tcW w:w="5494" w:type="dxa"/>
          </w:tcPr>
          <w:p w14:paraId="3C8DA9F2" w14:textId="77777777" w:rsidR="00251019" w:rsidRPr="00194DE5" w:rsidRDefault="00251019" w:rsidP="00DD295A">
            <w:pPr>
              <w:jc w:val="both"/>
              <w:rPr>
                <w:rFonts w:eastAsia="Calibri"/>
                <w:lang w:eastAsia="en-US"/>
              </w:rPr>
            </w:pPr>
            <w:r w:rsidRPr="00194DE5">
              <w:rPr>
                <w:rFonts w:eastAsia="Calibri"/>
                <w:lang w:eastAsia="en-US"/>
              </w:rPr>
              <w:t>4.3. Süsivesikud</w:t>
            </w:r>
          </w:p>
        </w:tc>
        <w:tc>
          <w:tcPr>
            <w:tcW w:w="2110" w:type="dxa"/>
          </w:tcPr>
          <w:p w14:paraId="21BD7B0A"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7D25E51A" w14:textId="77777777" w:rsidR="00251019" w:rsidRPr="007858E2" w:rsidRDefault="00251019" w:rsidP="00DD295A">
            <w:pPr>
              <w:jc w:val="both"/>
              <w:rPr>
                <w:rFonts w:eastAsia="Calibri"/>
                <w:lang w:eastAsia="en-US"/>
              </w:rPr>
            </w:pPr>
            <w:r w:rsidRPr="007858E2">
              <w:rPr>
                <w:rFonts w:eastAsia="Calibri"/>
                <w:lang w:eastAsia="en-US"/>
              </w:rPr>
              <w:t>10 - 16</w:t>
            </w:r>
          </w:p>
        </w:tc>
      </w:tr>
      <w:tr w:rsidR="00251019" w:rsidRPr="00194DE5" w14:paraId="2D15ED97" w14:textId="77777777" w:rsidTr="00DD295A">
        <w:tc>
          <w:tcPr>
            <w:tcW w:w="5494" w:type="dxa"/>
          </w:tcPr>
          <w:p w14:paraId="0A664CA3" w14:textId="77777777" w:rsidR="00251019" w:rsidRPr="00194DE5" w:rsidRDefault="00251019" w:rsidP="00DD295A">
            <w:pPr>
              <w:jc w:val="both"/>
              <w:rPr>
                <w:rFonts w:eastAsia="Calibri"/>
                <w:lang w:eastAsia="en-US"/>
              </w:rPr>
            </w:pPr>
            <w:r w:rsidRPr="00194DE5">
              <w:rPr>
                <w:rFonts w:eastAsia="Calibri"/>
                <w:lang w:eastAsia="en-US"/>
              </w:rPr>
              <w:t>4.4. Kiudained</w:t>
            </w:r>
          </w:p>
        </w:tc>
        <w:tc>
          <w:tcPr>
            <w:tcW w:w="2110" w:type="dxa"/>
          </w:tcPr>
          <w:p w14:paraId="1196CE01"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6169A619" w14:textId="77777777" w:rsidR="00251019" w:rsidRPr="007858E2" w:rsidRDefault="00251019" w:rsidP="00DD295A">
            <w:pPr>
              <w:jc w:val="both"/>
              <w:rPr>
                <w:rFonts w:eastAsia="Calibri"/>
                <w:lang w:eastAsia="en-US"/>
              </w:rPr>
            </w:pPr>
            <w:r w:rsidRPr="007858E2">
              <w:rPr>
                <w:rFonts w:eastAsia="Calibri"/>
                <w:lang w:eastAsia="en-US"/>
              </w:rPr>
              <w:t>0,8 - 1,2</w:t>
            </w:r>
          </w:p>
        </w:tc>
      </w:tr>
      <w:tr w:rsidR="00251019" w:rsidRPr="00194DE5" w14:paraId="0089A937" w14:textId="77777777" w:rsidTr="00DD295A">
        <w:tc>
          <w:tcPr>
            <w:tcW w:w="5494" w:type="dxa"/>
          </w:tcPr>
          <w:p w14:paraId="3D4891E6" w14:textId="77777777" w:rsidR="00251019" w:rsidRPr="00194DE5" w:rsidRDefault="00251019" w:rsidP="00DD295A">
            <w:pPr>
              <w:jc w:val="both"/>
              <w:rPr>
                <w:rFonts w:eastAsia="Calibri"/>
                <w:lang w:eastAsia="en-US"/>
              </w:rPr>
            </w:pPr>
            <w:r w:rsidRPr="00194DE5">
              <w:rPr>
                <w:rFonts w:eastAsia="Calibri"/>
                <w:lang w:eastAsia="en-US"/>
              </w:rPr>
              <w:t>4.5. Tuhk</w:t>
            </w:r>
          </w:p>
        </w:tc>
        <w:tc>
          <w:tcPr>
            <w:tcW w:w="2110" w:type="dxa"/>
          </w:tcPr>
          <w:p w14:paraId="2411E871"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5E0F0041" w14:textId="77777777" w:rsidR="00251019" w:rsidRPr="007858E2" w:rsidRDefault="00251019" w:rsidP="00DD295A">
            <w:pPr>
              <w:jc w:val="both"/>
              <w:rPr>
                <w:rFonts w:eastAsia="Calibri"/>
                <w:lang w:eastAsia="en-US"/>
              </w:rPr>
            </w:pPr>
            <w:r w:rsidRPr="007858E2">
              <w:rPr>
                <w:rFonts w:eastAsia="Calibri"/>
                <w:lang w:eastAsia="en-US"/>
              </w:rPr>
              <w:t xml:space="preserve">6 </w:t>
            </w:r>
            <w:r>
              <w:rPr>
                <w:rFonts w:eastAsia="Calibri"/>
                <w:lang w:eastAsia="en-US"/>
              </w:rPr>
              <w:t>–</w:t>
            </w:r>
            <w:r w:rsidRPr="007858E2">
              <w:rPr>
                <w:rFonts w:eastAsia="Calibri"/>
                <w:lang w:eastAsia="en-US"/>
              </w:rPr>
              <w:t xml:space="preserve"> 9</w:t>
            </w:r>
          </w:p>
        </w:tc>
      </w:tr>
      <w:tr w:rsidR="00251019" w:rsidRPr="00194DE5" w14:paraId="19B7CF12" w14:textId="77777777" w:rsidTr="00DD295A">
        <w:tc>
          <w:tcPr>
            <w:tcW w:w="5494" w:type="dxa"/>
          </w:tcPr>
          <w:p w14:paraId="3C2D502A" w14:textId="77777777" w:rsidR="00251019" w:rsidRPr="00194DE5" w:rsidRDefault="00251019" w:rsidP="00DD295A">
            <w:pPr>
              <w:jc w:val="both"/>
              <w:rPr>
                <w:rFonts w:eastAsia="Calibri"/>
                <w:lang w:eastAsia="en-US"/>
              </w:rPr>
            </w:pPr>
            <w:r w:rsidRPr="00194DE5">
              <w:rPr>
                <w:rFonts w:eastAsia="Calibri"/>
                <w:lang w:eastAsia="en-US"/>
              </w:rPr>
              <w:t>4.6. Kogufosfor</w:t>
            </w:r>
          </w:p>
        </w:tc>
        <w:tc>
          <w:tcPr>
            <w:tcW w:w="2110" w:type="dxa"/>
          </w:tcPr>
          <w:p w14:paraId="3169230B"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29721C63" w14:textId="77777777" w:rsidR="00251019" w:rsidRPr="007858E2" w:rsidRDefault="00251019" w:rsidP="00DD295A">
            <w:pPr>
              <w:jc w:val="both"/>
              <w:rPr>
                <w:rFonts w:eastAsia="Calibri"/>
                <w:lang w:eastAsia="en-US"/>
              </w:rPr>
            </w:pPr>
            <w:r w:rsidRPr="007858E2">
              <w:rPr>
                <w:rFonts w:eastAsia="Calibri"/>
                <w:lang w:eastAsia="en-US"/>
              </w:rPr>
              <w:t xml:space="preserve">1,0 - 1,5 </w:t>
            </w:r>
          </w:p>
        </w:tc>
      </w:tr>
      <w:tr w:rsidR="00251019" w:rsidRPr="00194DE5" w14:paraId="62CF9F25" w14:textId="77777777" w:rsidTr="00DD295A">
        <w:tc>
          <w:tcPr>
            <w:tcW w:w="5494" w:type="dxa"/>
          </w:tcPr>
          <w:p w14:paraId="3B8F957E" w14:textId="77777777" w:rsidR="00251019" w:rsidRPr="00194DE5" w:rsidRDefault="00251019" w:rsidP="00DD295A">
            <w:pPr>
              <w:jc w:val="both"/>
              <w:rPr>
                <w:rFonts w:eastAsia="Calibri"/>
                <w:lang w:eastAsia="en-US"/>
              </w:rPr>
            </w:pPr>
            <w:r>
              <w:rPr>
                <w:rFonts w:eastAsia="Calibri"/>
                <w:lang w:eastAsia="en-US"/>
              </w:rPr>
              <w:t>4.7. Lämmastik</w:t>
            </w:r>
          </w:p>
        </w:tc>
        <w:tc>
          <w:tcPr>
            <w:tcW w:w="2110" w:type="dxa"/>
          </w:tcPr>
          <w:p w14:paraId="0E66E635" w14:textId="77777777" w:rsidR="00251019" w:rsidRPr="00194DE5" w:rsidRDefault="00251019" w:rsidP="00DD295A">
            <w:pPr>
              <w:jc w:val="both"/>
              <w:rPr>
                <w:rFonts w:eastAsia="Calibri"/>
                <w:lang w:eastAsia="en-US"/>
              </w:rPr>
            </w:pPr>
            <w:r>
              <w:rPr>
                <w:rFonts w:eastAsia="Calibri"/>
                <w:lang w:eastAsia="en-US"/>
              </w:rPr>
              <w:t>%</w:t>
            </w:r>
          </w:p>
        </w:tc>
        <w:tc>
          <w:tcPr>
            <w:tcW w:w="1683" w:type="dxa"/>
          </w:tcPr>
          <w:p w14:paraId="1C9A3428" w14:textId="77777777" w:rsidR="00251019" w:rsidRPr="007858E2" w:rsidRDefault="00251019" w:rsidP="00DD295A">
            <w:pPr>
              <w:jc w:val="both"/>
              <w:rPr>
                <w:rFonts w:eastAsia="Calibri"/>
                <w:lang w:eastAsia="en-US"/>
              </w:rPr>
            </w:pPr>
            <w:r>
              <w:rPr>
                <w:rFonts w:eastAsia="Calibri"/>
                <w:lang w:eastAsia="en-US"/>
              </w:rPr>
              <w:t>8-9</w:t>
            </w:r>
          </w:p>
        </w:tc>
      </w:tr>
      <w:tr w:rsidR="00251019" w:rsidRPr="00194DE5" w14:paraId="6B0F3759" w14:textId="77777777" w:rsidTr="00DD295A">
        <w:tc>
          <w:tcPr>
            <w:tcW w:w="5494" w:type="dxa"/>
          </w:tcPr>
          <w:p w14:paraId="52194C9F" w14:textId="77777777" w:rsidR="00251019" w:rsidRPr="00194DE5" w:rsidRDefault="00251019" w:rsidP="00DD295A">
            <w:pPr>
              <w:jc w:val="both"/>
              <w:rPr>
                <w:rFonts w:eastAsia="Calibri"/>
                <w:lang w:eastAsia="en-US"/>
              </w:rPr>
            </w:pPr>
            <w:r>
              <w:rPr>
                <w:rFonts w:eastAsia="Calibri"/>
                <w:lang w:eastAsia="en-US"/>
              </w:rPr>
              <w:t>4</w:t>
            </w:r>
            <w:r w:rsidRPr="00194DE5">
              <w:rPr>
                <w:rFonts w:eastAsia="Calibri"/>
                <w:lang w:eastAsia="en-US"/>
              </w:rPr>
              <w:t>.</w:t>
            </w:r>
            <w:r>
              <w:rPr>
                <w:rFonts w:eastAsia="Calibri"/>
                <w:lang w:eastAsia="en-US"/>
              </w:rPr>
              <w:t>8</w:t>
            </w:r>
            <w:r w:rsidRPr="00194DE5">
              <w:rPr>
                <w:rFonts w:eastAsia="Calibri"/>
                <w:lang w:eastAsia="en-US"/>
              </w:rPr>
              <w:t>. Koguenergia</w:t>
            </w:r>
          </w:p>
        </w:tc>
        <w:tc>
          <w:tcPr>
            <w:tcW w:w="2110" w:type="dxa"/>
          </w:tcPr>
          <w:p w14:paraId="2F9D451B"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3F70F261" w14:textId="77777777" w:rsidR="00251019" w:rsidRPr="007858E2" w:rsidRDefault="00251019" w:rsidP="00DD295A">
            <w:pPr>
              <w:jc w:val="both"/>
              <w:rPr>
                <w:rFonts w:eastAsia="Calibri"/>
                <w:lang w:eastAsia="en-US"/>
              </w:rPr>
            </w:pPr>
            <w:r w:rsidRPr="007858E2">
              <w:rPr>
                <w:rFonts w:eastAsia="Calibri"/>
                <w:lang w:eastAsia="en-US"/>
              </w:rPr>
              <w:t>2</w:t>
            </w:r>
            <w:r>
              <w:rPr>
                <w:rFonts w:eastAsia="Calibri"/>
                <w:lang w:eastAsia="en-US"/>
              </w:rPr>
              <w:t>1</w:t>
            </w:r>
            <w:r w:rsidRPr="007858E2">
              <w:rPr>
                <w:rFonts w:eastAsia="Calibri"/>
                <w:lang w:eastAsia="en-US"/>
              </w:rPr>
              <w:t xml:space="preserve"> - 24</w:t>
            </w:r>
          </w:p>
        </w:tc>
      </w:tr>
      <w:tr w:rsidR="00251019" w:rsidRPr="00194DE5" w14:paraId="3A214F05" w14:textId="77777777" w:rsidTr="00DD295A">
        <w:tc>
          <w:tcPr>
            <w:tcW w:w="5494" w:type="dxa"/>
          </w:tcPr>
          <w:p w14:paraId="41CB2F71" w14:textId="77777777" w:rsidR="00251019" w:rsidRPr="00194DE5" w:rsidRDefault="00251019" w:rsidP="00DD295A">
            <w:pPr>
              <w:jc w:val="both"/>
              <w:rPr>
                <w:rFonts w:eastAsia="Calibri"/>
                <w:lang w:eastAsia="en-US"/>
              </w:rPr>
            </w:pPr>
            <w:r w:rsidRPr="00194DE5">
              <w:rPr>
                <w:rFonts w:eastAsia="Calibri"/>
                <w:lang w:eastAsia="en-US"/>
              </w:rPr>
              <w:t>4.</w:t>
            </w:r>
            <w:r>
              <w:rPr>
                <w:rFonts w:eastAsia="Calibri"/>
                <w:lang w:eastAsia="en-US"/>
              </w:rPr>
              <w:t>9</w:t>
            </w:r>
            <w:r w:rsidRPr="00194DE5">
              <w:rPr>
                <w:rFonts w:eastAsia="Calibri"/>
                <w:lang w:eastAsia="en-US"/>
              </w:rPr>
              <w:t>. Seeduv energia</w:t>
            </w:r>
          </w:p>
        </w:tc>
        <w:tc>
          <w:tcPr>
            <w:tcW w:w="2110" w:type="dxa"/>
          </w:tcPr>
          <w:p w14:paraId="2AE7E149"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1CBA8231" w14:textId="77777777" w:rsidR="00251019" w:rsidRPr="007858E2" w:rsidRDefault="00251019" w:rsidP="00DD295A">
            <w:pPr>
              <w:jc w:val="both"/>
              <w:rPr>
                <w:rFonts w:eastAsia="Calibri"/>
                <w:lang w:eastAsia="en-US"/>
              </w:rPr>
            </w:pPr>
            <w:r w:rsidRPr="007858E2">
              <w:rPr>
                <w:rFonts w:eastAsia="Calibri"/>
                <w:lang w:eastAsia="en-US"/>
              </w:rPr>
              <w:t>1</w:t>
            </w:r>
            <w:r>
              <w:rPr>
                <w:rFonts w:eastAsia="Calibri"/>
                <w:lang w:eastAsia="en-US"/>
              </w:rPr>
              <w:t>8,0</w:t>
            </w:r>
            <w:r w:rsidRPr="007858E2">
              <w:rPr>
                <w:rFonts w:eastAsia="Calibri"/>
                <w:lang w:eastAsia="en-US"/>
              </w:rPr>
              <w:t xml:space="preserve"> - 21,5</w:t>
            </w:r>
          </w:p>
        </w:tc>
      </w:tr>
      <w:tr w:rsidR="00251019" w:rsidRPr="00194DE5" w14:paraId="4A6ACCA2" w14:textId="77777777" w:rsidTr="00DD295A">
        <w:tc>
          <w:tcPr>
            <w:tcW w:w="5494" w:type="dxa"/>
          </w:tcPr>
          <w:p w14:paraId="2AE135A7" w14:textId="77777777" w:rsidR="00251019" w:rsidRPr="00194DE5" w:rsidRDefault="00251019" w:rsidP="00DD295A">
            <w:pPr>
              <w:jc w:val="both"/>
              <w:rPr>
                <w:rFonts w:eastAsia="Calibri"/>
                <w:lang w:eastAsia="en-US"/>
              </w:rPr>
            </w:pPr>
            <w:r w:rsidRPr="00194DE5">
              <w:rPr>
                <w:rFonts w:eastAsia="Calibri"/>
                <w:lang w:eastAsia="en-US"/>
              </w:rPr>
              <w:t>4.</w:t>
            </w:r>
            <w:r>
              <w:rPr>
                <w:rFonts w:eastAsia="Calibri"/>
                <w:lang w:eastAsia="en-US"/>
              </w:rPr>
              <w:t>10</w:t>
            </w:r>
            <w:r w:rsidRPr="00194DE5">
              <w:rPr>
                <w:rFonts w:eastAsia="Calibri"/>
                <w:lang w:eastAsia="en-US"/>
              </w:rPr>
              <w:t xml:space="preserve">. </w:t>
            </w:r>
            <w:proofErr w:type="spellStart"/>
            <w:r w:rsidRPr="00194DE5">
              <w:rPr>
                <w:rFonts w:eastAsia="Calibri"/>
                <w:lang w:eastAsia="en-US"/>
              </w:rPr>
              <w:t>Probiootikumide</w:t>
            </w:r>
            <w:proofErr w:type="spellEnd"/>
            <w:r w:rsidRPr="00194DE5">
              <w:rPr>
                <w:rFonts w:eastAsia="Calibri"/>
                <w:lang w:eastAsia="en-US"/>
              </w:rPr>
              <w:t xml:space="preserve"> sisaldus</w:t>
            </w:r>
          </w:p>
        </w:tc>
        <w:tc>
          <w:tcPr>
            <w:tcW w:w="2110" w:type="dxa"/>
          </w:tcPr>
          <w:p w14:paraId="1CD42269"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1138C85A"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1D49CFBE" w14:textId="77777777" w:rsidTr="00DD295A">
        <w:tc>
          <w:tcPr>
            <w:tcW w:w="5494" w:type="dxa"/>
          </w:tcPr>
          <w:p w14:paraId="7E393592" w14:textId="77777777" w:rsidR="00251019" w:rsidRPr="00194DE5" w:rsidRDefault="00251019" w:rsidP="00DD295A">
            <w:pPr>
              <w:jc w:val="both"/>
              <w:rPr>
                <w:rFonts w:eastAsia="Calibri"/>
                <w:lang w:eastAsia="en-US"/>
              </w:rPr>
            </w:pPr>
            <w:r w:rsidRPr="00194DE5">
              <w:rPr>
                <w:rFonts w:eastAsia="Calibri"/>
                <w:lang w:eastAsia="en-US"/>
              </w:rPr>
              <w:t>4.1</w:t>
            </w:r>
            <w:r>
              <w:rPr>
                <w:rFonts w:eastAsia="Calibri"/>
                <w:lang w:eastAsia="en-US"/>
              </w:rPr>
              <w:t>1</w:t>
            </w:r>
            <w:r w:rsidRPr="00194DE5">
              <w:rPr>
                <w:rFonts w:eastAsia="Calibri"/>
                <w:lang w:eastAsia="en-US"/>
              </w:rPr>
              <w:t xml:space="preserve">. Vitamiinide, </w:t>
            </w:r>
            <w:r>
              <w:rPr>
                <w:rFonts w:eastAsia="Calibri"/>
                <w:lang w:eastAsia="en-US"/>
              </w:rPr>
              <w:t>mineraalide ja</w:t>
            </w:r>
            <w:r w:rsidRPr="00194DE5">
              <w:rPr>
                <w:rFonts w:eastAsia="Calibri"/>
                <w:lang w:eastAsia="en-US"/>
              </w:rPr>
              <w:t xml:space="preserve"> immuunsüsteemi tugevdavate toimeainete pakett</w:t>
            </w:r>
          </w:p>
        </w:tc>
        <w:tc>
          <w:tcPr>
            <w:tcW w:w="2110" w:type="dxa"/>
          </w:tcPr>
          <w:p w14:paraId="73C91041"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03819550"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0412B583" w14:textId="77777777" w:rsidTr="00DD295A">
        <w:tc>
          <w:tcPr>
            <w:tcW w:w="5494" w:type="dxa"/>
          </w:tcPr>
          <w:p w14:paraId="33B36FE9" w14:textId="77777777" w:rsidR="00251019" w:rsidRPr="00194DE5" w:rsidRDefault="00251019" w:rsidP="00DD295A">
            <w:pPr>
              <w:jc w:val="both"/>
              <w:rPr>
                <w:rFonts w:eastAsia="Calibri"/>
                <w:lang w:eastAsia="en-US"/>
              </w:rPr>
            </w:pPr>
            <w:r w:rsidRPr="00194DE5">
              <w:rPr>
                <w:rFonts w:eastAsia="Calibri"/>
                <w:lang w:eastAsia="en-US"/>
              </w:rPr>
              <w:t>4.1</w:t>
            </w:r>
            <w:r>
              <w:rPr>
                <w:rFonts w:eastAsia="Calibri"/>
                <w:lang w:eastAsia="en-US"/>
              </w:rPr>
              <w:t>2</w:t>
            </w:r>
            <w:r w:rsidRPr="00194DE5">
              <w:rPr>
                <w:rFonts w:eastAsia="Calibri"/>
                <w:lang w:eastAsia="en-US"/>
              </w:rPr>
              <w:t>. Söödakoefitsient</w:t>
            </w:r>
          </w:p>
        </w:tc>
        <w:tc>
          <w:tcPr>
            <w:tcW w:w="2110" w:type="dxa"/>
          </w:tcPr>
          <w:p w14:paraId="05D906DA" w14:textId="77777777" w:rsidR="00251019" w:rsidRPr="00194DE5" w:rsidRDefault="00251019" w:rsidP="00DD295A">
            <w:pPr>
              <w:jc w:val="both"/>
              <w:rPr>
                <w:rFonts w:eastAsia="Calibri"/>
                <w:lang w:eastAsia="en-US"/>
              </w:rPr>
            </w:pPr>
            <w:r w:rsidRPr="00194DE5">
              <w:rPr>
                <w:rFonts w:eastAsia="Calibri"/>
                <w:lang w:eastAsia="en-US"/>
              </w:rPr>
              <w:t xml:space="preserve">ühik sööta/ühikule juurdekasvule </w:t>
            </w:r>
          </w:p>
        </w:tc>
        <w:tc>
          <w:tcPr>
            <w:tcW w:w="1683" w:type="dxa"/>
          </w:tcPr>
          <w:p w14:paraId="71E89E6D" w14:textId="77777777" w:rsidR="00251019" w:rsidRPr="007858E2" w:rsidRDefault="00251019" w:rsidP="00DD295A">
            <w:pPr>
              <w:jc w:val="both"/>
              <w:rPr>
                <w:rFonts w:eastAsia="Calibri"/>
                <w:lang w:eastAsia="en-US"/>
              </w:rPr>
            </w:pPr>
            <w:r w:rsidRPr="007858E2">
              <w:rPr>
                <w:rFonts w:eastAsia="Calibri"/>
                <w:lang w:eastAsia="en-US"/>
              </w:rPr>
              <w:t>0,</w:t>
            </w:r>
            <w:r>
              <w:rPr>
                <w:rFonts w:eastAsia="Calibri"/>
                <w:lang w:eastAsia="en-US"/>
              </w:rPr>
              <w:t>8</w:t>
            </w:r>
            <w:r w:rsidRPr="007858E2">
              <w:rPr>
                <w:rFonts w:eastAsia="Calibri"/>
                <w:lang w:eastAsia="en-US"/>
              </w:rPr>
              <w:t xml:space="preserve"> </w:t>
            </w:r>
            <w:r>
              <w:rPr>
                <w:rFonts w:eastAsia="Calibri"/>
                <w:lang w:eastAsia="en-US"/>
              </w:rPr>
              <w:t>–</w:t>
            </w:r>
            <w:r w:rsidRPr="007858E2">
              <w:rPr>
                <w:rFonts w:eastAsia="Calibri"/>
                <w:lang w:eastAsia="en-US"/>
              </w:rPr>
              <w:t xml:space="preserve"> </w:t>
            </w:r>
            <w:r>
              <w:rPr>
                <w:rFonts w:eastAsia="Calibri"/>
                <w:lang w:eastAsia="en-US"/>
              </w:rPr>
              <w:t>1,3</w:t>
            </w:r>
          </w:p>
        </w:tc>
      </w:tr>
      <w:tr w:rsidR="00251019" w:rsidRPr="00194DE5" w14:paraId="6BD4C144" w14:textId="77777777" w:rsidTr="00DD295A">
        <w:tc>
          <w:tcPr>
            <w:tcW w:w="5494" w:type="dxa"/>
          </w:tcPr>
          <w:p w14:paraId="5CCA0415" w14:textId="77777777" w:rsidR="00251019" w:rsidRPr="00194DE5" w:rsidRDefault="00251019" w:rsidP="00DD295A">
            <w:pPr>
              <w:jc w:val="both"/>
              <w:rPr>
                <w:rFonts w:eastAsia="Calibri"/>
                <w:b/>
                <w:lang w:eastAsia="en-US"/>
              </w:rPr>
            </w:pPr>
            <w:r w:rsidRPr="00194DE5">
              <w:rPr>
                <w:rFonts w:eastAsia="Calibri"/>
                <w:b/>
                <w:lang w:eastAsia="en-US"/>
              </w:rPr>
              <w:t>5. Kasvusöödad 3,0</w:t>
            </w:r>
            <w:r>
              <w:rPr>
                <w:rFonts w:eastAsia="Calibri"/>
                <w:b/>
                <w:lang w:eastAsia="en-US"/>
              </w:rPr>
              <w:t xml:space="preserve"> </w:t>
            </w:r>
            <w:r w:rsidRPr="00194DE5">
              <w:rPr>
                <w:rFonts w:eastAsia="Calibri"/>
                <w:b/>
                <w:lang w:eastAsia="en-US"/>
              </w:rPr>
              <w:t>mm</w:t>
            </w:r>
          </w:p>
        </w:tc>
        <w:tc>
          <w:tcPr>
            <w:tcW w:w="2110" w:type="dxa"/>
          </w:tcPr>
          <w:p w14:paraId="4D0B7AE3" w14:textId="77777777" w:rsidR="00251019" w:rsidRPr="00194DE5" w:rsidRDefault="00251019" w:rsidP="00DD295A">
            <w:pPr>
              <w:jc w:val="both"/>
              <w:rPr>
                <w:rFonts w:eastAsia="Calibri"/>
                <w:lang w:eastAsia="en-US"/>
              </w:rPr>
            </w:pPr>
          </w:p>
        </w:tc>
        <w:tc>
          <w:tcPr>
            <w:tcW w:w="1683" w:type="dxa"/>
          </w:tcPr>
          <w:p w14:paraId="4C762776" w14:textId="77777777" w:rsidR="00251019" w:rsidRPr="007858E2" w:rsidRDefault="00251019" w:rsidP="00DD295A">
            <w:pPr>
              <w:jc w:val="both"/>
              <w:rPr>
                <w:rFonts w:eastAsia="Calibri"/>
                <w:lang w:eastAsia="en-US"/>
              </w:rPr>
            </w:pPr>
          </w:p>
        </w:tc>
      </w:tr>
      <w:tr w:rsidR="00251019" w:rsidRPr="00194DE5" w14:paraId="24678826" w14:textId="77777777" w:rsidTr="00DD295A">
        <w:tc>
          <w:tcPr>
            <w:tcW w:w="5494" w:type="dxa"/>
          </w:tcPr>
          <w:p w14:paraId="5C074104" w14:textId="77777777" w:rsidR="00251019" w:rsidRPr="00194DE5" w:rsidRDefault="00251019" w:rsidP="00DD295A">
            <w:pPr>
              <w:jc w:val="both"/>
              <w:rPr>
                <w:rFonts w:eastAsia="Calibri"/>
                <w:lang w:eastAsia="en-US"/>
              </w:rPr>
            </w:pPr>
            <w:r w:rsidRPr="00194DE5">
              <w:rPr>
                <w:rFonts w:eastAsia="Calibri"/>
                <w:lang w:eastAsia="en-US"/>
              </w:rPr>
              <w:t>5.1. Toorproteiin</w:t>
            </w:r>
          </w:p>
        </w:tc>
        <w:tc>
          <w:tcPr>
            <w:tcW w:w="2110" w:type="dxa"/>
          </w:tcPr>
          <w:p w14:paraId="1D562546"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CE0BAB6" w14:textId="77777777" w:rsidR="00251019" w:rsidRPr="007858E2" w:rsidRDefault="00251019" w:rsidP="00DD295A">
            <w:pPr>
              <w:jc w:val="both"/>
              <w:rPr>
                <w:rFonts w:eastAsia="Calibri"/>
                <w:lang w:eastAsia="en-US"/>
              </w:rPr>
            </w:pPr>
            <w:r w:rsidRPr="007858E2">
              <w:rPr>
                <w:rFonts w:eastAsia="Calibri"/>
                <w:lang w:eastAsia="en-US"/>
              </w:rPr>
              <w:t>4</w:t>
            </w:r>
            <w:r>
              <w:rPr>
                <w:rFonts w:eastAsia="Calibri"/>
                <w:lang w:eastAsia="en-US"/>
              </w:rPr>
              <w:t>0</w:t>
            </w:r>
            <w:r w:rsidRPr="007858E2">
              <w:rPr>
                <w:rFonts w:eastAsia="Calibri"/>
                <w:lang w:eastAsia="en-US"/>
              </w:rPr>
              <w:t xml:space="preserve"> - 4</w:t>
            </w:r>
            <w:r>
              <w:rPr>
                <w:rFonts w:eastAsia="Calibri"/>
                <w:lang w:eastAsia="en-US"/>
              </w:rPr>
              <w:t>7</w:t>
            </w:r>
          </w:p>
        </w:tc>
      </w:tr>
      <w:tr w:rsidR="00251019" w:rsidRPr="00194DE5" w14:paraId="5020BAD1" w14:textId="77777777" w:rsidTr="00DD295A">
        <w:tc>
          <w:tcPr>
            <w:tcW w:w="5494" w:type="dxa"/>
          </w:tcPr>
          <w:p w14:paraId="32DEDDD7" w14:textId="77777777" w:rsidR="00251019" w:rsidRPr="00194DE5" w:rsidRDefault="00251019" w:rsidP="00DD295A">
            <w:pPr>
              <w:jc w:val="both"/>
              <w:rPr>
                <w:rFonts w:eastAsia="Calibri"/>
                <w:lang w:eastAsia="en-US"/>
              </w:rPr>
            </w:pPr>
            <w:r w:rsidRPr="00194DE5">
              <w:rPr>
                <w:rFonts w:eastAsia="Calibri"/>
                <w:lang w:eastAsia="en-US"/>
              </w:rPr>
              <w:t>5.2. Toorrasv</w:t>
            </w:r>
          </w:p>
        </w:tc>
        <w:tc>
          <w:tcPr>
            <w:tcW w:w="2110" w:type="dxa"/>
          </w:tcPr>
          <w:p w14:paraId="2AF15840"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7D34C3F" w14:textId="77777777" w:rsidR="00251019" w:rsidRPr="007858E2" w:rsidRDefault="00251019" w:rsidP="00DD295A">
            <w:pPr>
              <w:jc w:val="both"/>
              <w:rPr>
                <w:rFonts w:eastAsia="Calibri"/>
                <w:lang w:eastAsia="en-US"/>
              </w:rPr>
            </w:pPr>
            <w:r>
              <w:rPr>
                <w:rFonts w:eastAsia="Calibri"/>
                <w:lang w:eastAsia="en-US"/>
              </w:rPr>
              <w:t>24-30</w:t>
            </w:r>
          </w:p>
        </w:tc>
      </w:tr>
      <w:tr w:rsidR="00251019" w:rsidRPr="00194DE5" w14:paraId="40188451" w14:textId="77777777" w:rsidTr="00DD295A">
        <w:tc>
          <w:tcPr>
            <w:tcW w:w="5494" w:type="dxa"/>
          </w:tcPr>
          <w:p w14:paraId="12ABCB08" w14:textId="77777777" w:rsidR="00251019" w:rsidRPr="00194DE5" w:rsidRDefault="00251019" w:rsidP="00DD295A">
            <w:pPr>
              <w:jc w:val="both"/>
              <w:rPr>
                <w:rFonts w:eastAsia="Calibri"/>
                <w:lang w:eastAsia="en-US"/>
              </w:rPr>
            </w:pPr>
            <w:r w:rsidRPr="00194DE5">
              <w:rPr>
                <w:rFonts w:eastAsia="Calibri"/>
                <w:lang w:eastAsia="en-US"/>
              </w:rPr>
              <w:t>5.3. Süsivesikud</w:t>
            </w:r>
          </w:p>
        </w:tc>
        <w:tc>
          <w:tcPr>
            <w:tcW w:w="2110" w:type="dxa"/>
          </w:tcPr>
          <w:p w14:paraId="6398A2FC"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71B17669" w14:textId="77777777" w:rsidR="00251019" w:rsidRPr="00AD4844" w:rsidRDefault="00251019" w:rsidP="00DD295A">
            <w:pPr>
              <w:jc w:val="both"/>
              <w:rPr>
                <w:rFonts w:eastAsia="Calibri"/>
                <w:lang w:eastAsia="en-US"/>
              </w:rPr>
            </w:pPr>
            <w:r w:rsidRPr="00AD4844">
              <w:rPr>
                <w:rFonts w:eastAsia="Calibri"/>
                <w:lang w:eastAsia="en-US"/>
              </w:rPr>
              <w:t>1</w:t>
            </w:r>
            <w:r>
              <w:rPr>
                <w:rFonts w:eastAsia="Calibri"/>
                <w:lang w:eastAsia="en-US"/>
              </w:rPr>
              <w:t>0</w:t>
            </w:r>
            <w:r w:rsidRPr="00AD4844">
              <w:rPr>
                <w:rFonts w:eastAsia="Calibri"/>
                <w:lang w:eastAsia="en-US"/>
              </w:rPr>
              <w:t xml:space="preserve"> - </w:t>
            </w:r>
            <w:r>
              <w:rPr>
                <w:rFonts w:eastAsia="Calibri"/>
                <w:lang w:eastAsia="en-US"/>
              </w:rPr>
              <w:t>2</w:t>
            </w:r>
            <w:r w:rsidRPr="00AD4844">
              <w:rPr>
                <w:rFonts w:eastAsia="Calibri"/>
                <w:lang w:eastAsia="en-US"/>
              </w:rPr>
              <w:t>0</w:t>
            </w:r>
          </w:p>
        </w:tc>
      </w:tr>
      <w:tr w:rsidR="00251019" w:rsidRPr="00194DE5" w14:paraId="10B91A14" w14:textId="77777777" w:rsidTr="00DD295A">
        <w:tc>
          <w:tcPr>
            <w:tcW w:w="5494" w:type="dxa"/>
          </w:tcPr>
          <w:p w14:paraId="0799001B" w14:textId="77777777" w:rsidR="00251019" w:rsidRPr="00194DE5" w:rsidRDefault="00251019" w:rsidP="00DD295A">
            <w:pPr>
              <w:jc w:val="both"/>
              <w:rPr>
                <w:rFonts w:eastAsia="Calibri"/>
                <w:lang w:eastAsia="en-US"/>
              </w:rPr>
            </w:pPr>
            <w:r w:rsidRPr="00194DE5">
              <w:rPr>
                <w:rFonts w:eastAsia="Calibri"/>
                <w:lang w:eastAsia="en-US"/>
              </w:rPr>
              <w:t>5.4. Kiudained</w:t>
            </w:r>
          </w:p>
        </w:tc>
        <w:tc>
          <w:tcPr>
            <w:tcW w:w="2110" w:type="dxa"/>
          </w:tcPr>
          <w:p w14:paraId="13A5B5C5"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573B159D" w14:textId="77777777" w:rsidR="00251019" w:rsidRPr="007858E2" w:rsidRDefault="00251019" w:rsidP="00DD295A">
            <w:pPr>
              <w:jc w:val="both"/>
              <w:rPr>
                <w:rFonts w:eastAsia="Calibri"/>
                <w:lang w:eastAsia="en-US"/>
              </w:rPr>
            </w:pPr>
            <w:r>
              <w:rPr>
                <w:rFonts w:eastAsia="Calibri"/>
                <w:lang w:eastAsia="en-US"/>
              </w:rPr>
              <w:t>0,8</w:t>
            </w:r>
            <w:r w:rsidRPr="007858E2">
              <w:rPr>
                <w:rFonts w:eastAsia="Calibri"/>
                <w:lang w:eastAsia="en-US"/>
              </w:rPr>
              <w:t xml:space="preserve"> </w:t>
            </w:r>
            <w:r>
              <w:rPr>
                <w:rFonts w:eastAsia="Calibri"/>
                <w:lang w:eastAsia="en-US"/>
              </w:rPr>
              <w:t>–</w:t>
            </w:r>
            <w:r w:rsidRPr="007858E2">
              <w:rPr>
                <w:rFonts w:eastAsia="Calibri"/>
                <w:lang w:eastAsia="en-US"/>
              </w:rPr>
              <w:t xml:space="preserve"> </w:t>
            </w:r>
            <w:r>
              <w:rPr>
                <w:rFonts w:eastAsia="Calibri"/>
                <w:lang w:eastAsia="en-US"/>
              </w:rPr>
              <w:t>2,</w:t>
            </w:r>
            <w:r w:rsidRPr="007858E2">
              <w:rPr>
                <w:rFonts w:eastAsia="Calibri"/>
                <w:lang w:eastAsia="en-US"/>
              </w:rPr>
              <w:t>5</w:t>
            </w:r>
          </w:p>
        </w:tc>
      </w:tr>
      <w:tr w:rsidR="00251019" w:rsidRPr="00194DE5" w14:paraId="400FB2D5" w14:textId="77777777" w:rsidTr="00DD295A">
        <w:tc>
          <w:tcPr>
            <w:tcW w:w="5494" w:type="dxa"/>
          </w:tcPr>
          <w:p w14:paraId="282A3647" w14:textId="77777777" w:rsidR="00251019" w:rsidRPr="00194DE5" w:rsidRDefault="00251019" w:rsidP="00DD295A">
            <w:pPr>
              <w:jc w:val="both"/>
              <w:rPr>
                <w:rFonts w:eastAsia="Calibri"/>
                <w:lang w:eastAsia="en-US"/>
              </w:rPr>
            </w:pPr>
            <w:r w:rsidRPr="00194DE5">
              <w:rPr>
                <w:rFonts w:eastAsia="Calibri"/>
                <w:lang w:eastAsia="en-US"/>
              </w:rPr>
              <w:t>5.5. Tuhk</w:t>
            </w:r>
          </w:p>
        </w:tc>
        <w:tc>
          <w:tcPr>
            <w:tcW w:w="2110" w:type="dxa"/>
          </w:tcPr>
          <w:p w14:paraId="7671006E"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682A7677" w14:textId="77777777" w:rsidR="00251019" w:rsidRPr="007858E2" w:rsidRDefault="00251019" w:rsidP="00DD295A">
            <w:pPr>
              <w:jc w:val="both"/>
              <w:rPr>
                <w:rFonts w:eastAsia="Calibri"/>
                <w:lang w:eastAsia="en-US"/>
              </w:rPr>
            </w:pPr>
            <w:r w:rsidRPr="007858E2">
              <w:rPr>
                <w:rFonts w:eastAsia="Calibri"/>
                <w:lang w:eastAsia="en-US"/>
              </w:rPr>
              <w:t xml:space="preserve">4,5 - </w:t>
            </w:r>
            <w:r>
              <w:rPr>
                <w:rFonts w:eastAsia="Calibri"/>
                <w:lang w:eastAsia="en-US"/>
              </w:rPr>
              <w:t>8</w:t>
            </w:r>
          </w:p>
        </w:tc>
      </w:tr>
      <w:tr w:rsidR="00251019" w:rsidRPr="00194DE5" w14:paraId="16B0BA5F" w14:textId="77777777" w:rsidTr="00DD295A">
        <w:tc>
          <w:tcPr>
            <w:tcW w:w="5494" w:type="dxa"/>
          </w:tcPr>
          <w:p w14:paraId="354C7C08" w14:textId="77777777" w:rsidR="00251019" w:rsidRPr="00194DE5" w:rsidRDefault="00251019" w:rsidP="00DD295A">
            <w:pPr>
              <w:jc w:val="both"/>
              <w:rPr>
                <w:rFonts w:eastAsia="Calibri"/>
                <w:lang w:eastAsia="en-US"/>
              </w:rPr>
            </w:pPr>
            <w:r w:rsidRPr="00194DE5">
              <w:rPr>
                <w:rFonts w:eastAsia="Calibri"/>
                <w:lang w:eastAsia="en-US"/>
              </w:rPr>
              <w:t>5.6. Kogufosfor</w:t>
            </w:r>
          </w:p>
        </w:tc>
        <w:tc>
          <w:tcPr>
            <w:tcW w:w="2110" w:type="dxa"/>
          </w:tcPr>
          <w:p w14:paraId="523F12E6"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58C4F325" w14:textId="77777777" w:rsidR="00251019" w:rsidRPr="007858E2" w:rsidRDefault="00251019" w:rsidP="00DD295A">
            <w:pPr>
              <w:jc w:val="both"/>
              <w:rPr>
                <w:rFonts w:eastAsia="Calibri"/>
                <w:lang w:eastAsia="en-US"/>
              </w:rPr>
            </w:pPr>
            <w:r w:rsidRPr="007858E2">
              <w:rPr>
                <w:rFonts w:eastAsia="Calibri"/>
                <w:lang w:eastAsia="en-US"/>
              </w:rPr>
              <w:t>0,8 - 1,0</w:t>
            </w:r>
          </w:p>
        </w:tc>
      </w:tr>
      <w:tr w:rsidR="00251019" w:rsidRPr="00194DE5" w14:paraId="070016DB" w14:textId="77777777" w:rsidTr="00DD295A">
        <w:tc>
          <w:tcPr>
            <w:tcW w:w="5494" w:type="dxa"/>
          </w:tcPr>
          <w:p w14:paraId="14EA7F85" w14:textId="77777777" w:rsidR="00251019" w:rsidRPr="00194DE5" w:rsidRDefault="00251019" w:rsidP="00DD295A">
            <w:pPr>
              <w:jc w:val="both"/>
              <w:rPr>
                <w:rFonts w:eastAsia="Calibri"/>
                <w:lang w:eastAsia="en-US"/>
              </w:rPr>
            </w:pPr>
            <w:r>
              <w:rPr>
                <w:rFonts w:eastAsia="Calibri"/>
                <w:lang w:eastAsia="en-US"/>
              </w:rPr>
              <w:t>5.7. Lämmastik</w:t>
            </w:r>
          </w:p>
        </w:tc>
        <w:tc>
          <w:tcPr>
            <w:tcW w:w="2110" w:type="dxa"/>
          </w:tcPr>
          <w:p w14:paraId="032ABCDB" w14:textId="77777777" w:rsidR="00251019" w:rsidRPr="00194DE5" w:rsidRDefault="00251019" w:rsidP="00DD295A">
            <w:pPr>
              <w:jc w:val="both"/>
              <w:rPr>
                <w:rFonts w:eastAsia="Calibri"/>
                <w:lang w:eastAsia="en-US"/>
              </w:rPr>
            </w:pPr>
            <w:r>
              <w:rPr>
                <w:rFonts w:eastAsia="Calibri"/>
                <w:lang w:eastAsia="en-US"/>
              </w:rPr>
              <w:t>%</w:t>
            </w:r>
          </w:p>
        </w:tc>
        <w:tc>
          <w:tcPr>
            <w:tcW w:w="1683" w:type="dxa"/>
          </w:tcPr>
          <w:p w14:paraId="199BBF21" w14:textId="77777777" w:rsidR="00251019" w:rsidRPr="007858E2" w:rsidRDefault="00251019" w:rsidP="00DD295A">
            <w:pPr>
              <w:jc w:val="both"/>
              <w:rPr>
                <w:rFonts w:eastAsia="Calibri"/>
                <w:lang w:eastAsia="en-US"/>
              </w:rPr>
            </w:pPr>
            <w:r>
              <w:rPr>
                <w:rFonts w:eastAsia="Calibri"/>
                <w:lang w:eastAsia="en-US"/>
              </w:rPr>
              <w:t>6-8</w:t>
            </w:r>
          </w:p>
        </w:tc>
      </w:tr>
      <w:tr w:rsidR="00251019" w:rsidRPr="00194DE5" w14:paraId="3A48CDF3" w14:textId="77777777" w:rsidTr="00DD295A">
        <w:tc>
          <w:tcPr>
            <w:tcW w:w="5494" w:type="dxa"/>
          </w:tcPr>
          <w:p w14:paraId="29798D14" w14:textId="77777777" w:rsidR="00251019" w:rsidRPr="00194DE5" w:rsidRDefault="00251019" w:rsidP="00DD295A">
            <w:pPr>
              <w:jc w:val="both"/>
              <w:rPr>
                <w:rFonts w:eastAsia="Calibri"/>
                <w:lang w:eastAsia="en-US"/>
              </w:rPr>
            </w:pPr>
            <w:r w:rsidRPr="00194DE5">
              <w:rPr>
                <w:rFonts w:eastAsia="Calibri"/>
                <w:lang w:eastAsia="en-US"/>
              </w:rPr>
              <w:t>5.</w:t>
            </w:r>
            <w:r>
              <w:rPr>
                <w:rFonts w:eastAsia="Calibri"/>
                <w:lang w:eastAsia="en-US"/>
              </w:rPr>
              <w:t>8</w:t>
            </w:r>
            <w:r w:rsidRPr="00194DE5">
              <w:rPr>
                <w:rFonts w:eastAsia="Calibri"/>
                <w:lang w:eastAsia="en-US"/>
              </w:rPr>
              <w:t>. Koguenergia</w:t>
            </w:r>
          </w:p>
        </w:tc>
        <w:tc>
          <w:tcPr>
            <w:tcW w:w="2110" w:type="dxa"/>
          </w:tcPr>
          <w:p w14:paraId="3725F09D"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458C814A" w14:textId="77777777" w:rsidR="00251019" w:rsidRPr="007858E2" w:rsidRDefault="00251019" w:rsidP="00DD295A">
            <w:pPr>
              <w:jc w:val="both"/>
              <w:rPr>
                <w:rFonts w:eastAsia="Calibri"/>
                <w:lang w:eastAsia="en-US"/>
              </w:rPr>
            </w:pPr>
            <w:r w:rsidRPr="007858E2">
              <w:rPr>
                <w:rFonts w:eastAsia="Calibri"/>
                <w:lang w:eastAsia="en-US"/>
              </w:rPr>
              <w:t>20 - 26</w:t>
            </w:r>
          </w:p>
        </w:tc>
      </w:tr>
      <w:tr w:rsidR="00251019" w:rsidRPr="00194DE5" w14:paraId="000C37D8" w14:textId="77777777" w:rsidTr="00DD295A">
        <w:tc>
          <w:tcPr>
            <w:tcW w:w="5494" w:type="dxa"/>
          </w:tcPr>
          <w:p w14:paraId="1611A37E" w14:textId="77777777" w:rsidR="00251019" w:rsidRPr="00194DE5" w:rsidRDefault="00251019" w:rsidP="00DD295A">
            <w:pPr>
              <w:jc w:val="both"/>
              <w:rPr>
                <w:rFonts w:eastAsia="Calibri"/>
                <w:lang w:eastAsia="en-US"/>
              </w:rPr>
            </w:pPr>
            <w:r>
              <w:rPr>
                <w:rFonts w:eastAsia="Calibri"/>
                <w:lang w:eastAsia="en-US"/>
              </w:rPr>
              <w:t>5.9</w:t>
            </w:r>
            <w:r w:rsidRPr="00194DE5">
              <w:rPr>
                <w:rFonts w:eastAsia="Calibri"/>
                <w:lang w:eastAsia="en-US"/>
              </w:rPr>
              <w:t>. Seeduv energia</w:t>
            </w:r>
          </w:p>
        </w:tc>
        <w:tc>
          <w:tcPr>
            <w:tcW w:w="2110" w:type="dxa"/>
          </w:tcPr>
          <w:p w14:paraId="3DB9E5CD"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1FB1B8D3" w14:textId="77777777" w:rsidR="00251019" w:rsidRPr="007858E2" w:rsidRDefault="00251019" w:rsidP="00DD295A">
            <w:pPr>
              <w:jc w:val="both"/>
              <w:rPr>
                <w:rFonts w:eastAsia="Calibri"/>
                <w:lang w:eastAsia="en-US"/>
              </w:rPr>
            </w:pPr>
            <w:r w:rsidRPr="007858E2">
              <w:rPr>
                <w:rFonts w:eastAsia="Calibri"/>
                <w:lang w:eastAsia="en-US"/>
              </w:rPr>
              <w:t>18 - 22</w:t>
            </w:r>
          </w:p>
        </w:tc>
      </w:tr>
      <w:tr w:rsidR="00251019" w:rsidRPr="00194DE5" w14:paraId="3AE0D75F" w14:textId="77777777" w:rsidTr="00DD295A">
        <w:tc>
          <w:tcPr>
            <w:tcW w:w="5494" w:type="dxa"/>
          </w:tcPr>
          <w:p w14:paraId="6FC70DFE" w14:textId="77777777" w:rsidR="00251019" w:rsidRPr="00194DE5" w:rsidRDefault="00251019" w:rsidP="00DD295A">
            <w:pPr>
              <w:jc w:val="both"/>
              <w:rPr>
                <w:rFonts w:eastAsia="Calibri"/>
                <w:lang w:eastAsia="en-US"/>
              </w:rPr>
            </w:pPr>
            <w:r w:rsidRPr="00194DE5">
              <w:rPr>
                <w:rFonts w:eastAsia="Calibri"/>
                <w:lang w:eastAsia="en-US"/>
              </w:rPr>
              <w:t>5.</w:t>
            </w:r>
            <w:r>
              <w:rPr>
                <w:rFonts w:eastAsia="Calibri"/>
                <w:lang w:eastAsia="en-US"/>
              </w:rPr>
              <w:t>10</w:t>
            </w:r>
            <w:r w:rsidRPr="00194DE5">
              <w:rPr>
                <w:rFonts w:eastAsia="Calibri"/>
                <w:lang w:eastAsia="en-US"/>
              </w:rPr>
              <w:t>. Vitamiinide ja mineraalainete pakett</w:t>
            </w:r>
          </w:p>
        </w:tc>
        <w:tc>
          <w:tcPr>
            <w:tcW w:w="2110" w:type="dxa"/>
          </w:tcPr>
          <w:p w14:paraId="4270AFC7"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78143922"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5837175F" w14:textId="77777777" w:rsidTr="00DD295A">
        <w:tc>
          <w:tcPr>
            <w:tcW w:w="5494" w:type="dxa"/>
          </w:tcPr>
          <w:p w14:paraId="5EB32177" w14:textId="77777777" w:rsidR="00251019" w:rsidRPr="00194DE5" w:rsidRDefault="00251019" w:rsidP="00DD295A">
            <w:pPr>
              <w:jc w:val="both"/>
              <w:rPr>
                <w:rFonts w:eastAsia="Calibri"/>
                <w:lang w:eastAsia="en-US"/>
              </w:rPr>
            </w:pPr>
            <w:r>
              <w:rPr>
                <w:rFonts w:eastAsia="Calibri"/>
                <w:lang w:eastAsia="en-US"/>
              </w:rPr>
              <w:t>5.11</w:t>
            </w:r>
            <w:r w:rsidRPr="00194DE5">
              <w:rPr>
                <w:rFonts w:eastAsia="Calibri"/>
                <w:lang w:eastAsia="en-US"/>
              </w:rPr>
              <w:t>. Söödakoefitsient</w:t>
            </w:r>
          </w:p>
        </w:tc>
        <w:tc>
          <w:tcPr>
            <w:tcW w:w="2110" w:type="dxa"/>
          </w:tcPr>
          <w:p w14:paraId="1917B6C9" w14:textId="77777777" w:rsidR="00251019" w:rsidRPr="00194DE5" w:rsidRDefault="00251019" w:rsidP="00DD295A">
            <w:pPr>
              <w:jc w:val="both"/>
              <w:rPr>
                <w:rFonts w:eastAsia="Calibri"/>
                <w:lang w:eastAsia="en-US"/>
              </w:rPr>
            </w:pPr>
            <w:r w:rsidRPr="00194DE5">
              <w:rPr>
                <w:rFonts w:eastAsia="Calibri"/>
                <w:lang w:eastAsia="en-US"/>
              </w:rPr>
              <w:t xml:space="preserve">ühik sööta/ühikule juurdekasvule </w:t>
            </w:r>
          </w:p>
        </w:tc>
        <w:tc>
          <w:tcPr>
            <w:tcW w:w="1683" w:type="dxa"/>
          </w:tcPr>
          <w:p w14:paraId="3DCC0DB8" w14:textId="77777777" w:rsidR="00251019" w:rsidRPr="007858E2" w:rsidRDefault="00251019" w:rsidP="00DD295A">
            <w:pPr>
              <w:jc w:val="both"/>
              <w:rPr>
                <w:rFonts w:eastAsia="Calibri"/>
                <w:lang w:eastAsia="en-US"/>
              </w:rPr>
            </w:pPr>
            <w:r w:rsidRPr="007858E2">
              <w:rPr>
                <w:rFonts w:eastAsia="Calibri"/>
                <w:lang w:eastAsia="en-US"/>
              </w:rPr>
              <w:t>0,</w:t>
            </w:r>
            <w:r>
              <w:rPr>
                <w:rFonts w:eastAsia="Calibri"/>
                <w:lang w:eastAsia="en-US"/>
              </w:rPr>
              <w:t>8</w:t>
            </w:r>
            <w:r w:rsidRPr="007858E2">
              <w:rPr>
                <w:rFonts w:eastAsia="Calibri"/>
                <w:lang w:eastAsia="en-US"/>
              </w:rPr>
              <w:t xml:space="preserve"> - 1,</w:t>
            </w:r>
            <w:r>
              <w:rPr>
                <w:rFonts w:eastAsia="Calibri"/>
                <w:lang w:eastAsia="en-US"/>
              </w:rPr>
              <w:t>3</w:t>
            </w:r>
          </w:p>
        </w:tc>
      </w:tr>
      <w:tr w:rsidR="00251019" w:rsidRPr="00194DE5" w14:paraId="58E2CC17" w14:textId="77777777" w:rsidTr="00DD295A">
        <w:tc>
          <w:tcPr>
            <w:tcW w:w="5494" w:type="dxa"/>
          </w:tcPr>
          <w:p w14:paraId="548874F2" w14:textId="77777777" w:rsidR="00251019" w:rsidRPr="00194DE5" w:rsidRDefault="00251019" w:rsidP="00DD295A">
            <w:pPr>
              <w:jc w:val="both"/>
              <w:rPr>
                <w:rFonts w:eastAsia="Calibri"/>
                <w:b/>
                <w:lang w:eastAsia="en-US"/>
              </w:rPr>
            </w:pPr>
            <w:r w:rsidRPr="00194DE5">
              <w:rPr>
                <w:rFonts w:eastAsia="Calibri"/>
                <w:b/>
                <w:lang w:eastAsia="en-US"/>
              </w:rPr>
              <w:t>6. Kasvusöödad 4,5 ja 6 mm</w:t>
            </w:r>
          </w:p>
        </w:tc>
        <w:tc>
          <w:tcPr>
            <w:tcW w:w="2110" w:type="dxa"/>
          </w:tcPr>
          <w:p w14:paraId="11FB552A" w14:textId="77777777" w:rsidR="00251019" w:rsidRPr="00194DE5" w:rsidRDefault="00251019" w:rsidP="00DD295A">
            <w:pPr>
              <w:jc w:val="both"/>
              <w:rPr>
                <w:rFonts w:eastAsia="Calibri"/>
                <w:lang w:eastAsia="en-US"/>
              </w:rPr>
            </w:pPr>
          </w:p>
        </w:tc>
        <w:tc>
          <w:tcPr>
            <w:tcW w:w="1683" w:type="dxa"/>
          </w:tcPr>
          <w:p w14:paraId="71FED949" w14:textId="77777777" w:rsidR="00251019" w:rsidRPr="007858E2" w:rsidRDefault="00251019" w:rsidP="00DD295A">
            <w:pPr>
              <w:jc w:val="both"/>
              <w:rPr>
                <w:rFonts w:eastAsia="Calibri"/>
                <w:lang w:eastAsia="en-US"/>
              </w:rPr>
            </w:pPr>
          </w:p>
        </w:tc>
      </w:tr>
      <w:tr w:rsidR="00251019" w:rsidRPr="00194DE5" w14:paraId="0E0CAC1A" w14:textId="77777777" w:rsidTr="00DD295A">
        <w:tc>
          <w:tcPr>
            <w:tcW w:w="5494" w:type="dxa"/>
          </w:tcPr>
          <w:p w14:paraId="0FBC70E4" w14:textId="77777777" w:rsidR="00251019" w:rsidRPr="00194DE5" w:rsidRDefault="00251019" w:rsidP="00DD295A">
            <w:pPr>
              <w:jc w:val="both"/>
              <w:rPr>
                <w:rFonts w:eastAsia="Calibri"/>
                <w:lang w:eastAsia="en-US"/>
              </w:rPr>
            </w:pPr>
            <w:r w:rsidRPr="00194DE5">
              <w:rPr>
                <w:rFonts w:eastAsia="Calibri"/>
                <w:lang w:eastAsia="en-US"/>
              </w:rPr>
              <w:t>6.1. Toorproteiin</w:t>
            </w:r>
          </w:p>
        </w:tc>
        <w:tc>
          <w:tcPr>
            <w:tcW w:w="2110" w:type="dxa"/>
          </w:tcPr>
          <w:p w14:paraId="4B4388D5"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78E54172" w14:textId="77777777" w:rsidR="00251019" w:rsidRPr="007858E2" w:rsidRDefault="00251019" w:rsidP="00DD295A">
            <w:pPr>
              <w:jc w:val="both"/>
              <w:rPr>
                <w:rFonts w:eastAsia="Calibri"/>
                <w:lang w:eastAsia="en-US"/>
              </w:rPr>
            </w:pPr>
            <w:r>
              <w:rPr>
                <w:rFonts w:eastAsia="Calibri"/>
                <w:lang w:eastAsia="en-US"/>
              </w:rPr>
              <w:t>40</w:t>
            </w:r>
            <w:r w:rsidRPr="007858E2">
              <w:rPr>
                <w:rFonts w:eastAsia="Calibri"/>
                <w:lang w:eastAsia="en-US"/>
              </w:rPr>
              <w:t xml:space="preserve"> - </w:t>
            </w:r>
            <w:r>
              <w:rPr>
                <w:rFonts w:eastAsia="Calibri"/>
                <w:lang w:eastAsia="en-US"/>
              </w:rPr>
              <w:t>4</w:t>
            </w:r>
            <w:r w:rsidRPr="007858E2">
              <w:rPr>
                <w:rFonts w:eastAsia="Calibri"/>
                <w:lang w:eastAsia="en-US"/>
              </w:rPr>
              <w:t>5</w:t>
            </w:r>
          </w:p>
        </w:tc>
      </w:tr>
      <w:tr w:rsidR="00251019" w:rsidRPr="00194DE5" w14:paraId="66A68296" w14:textId="77777777" w:rsidTr="00DD295A">
        <w:tc>
          <w:tcPr>
            <w:tcW w:w="5494" w:type="dxa"/>
          </w:tcPr>
          <w:p w14:paraId="17331453" w14:textId="77777777" w:rsidR="00251019" w:rsidRPr="00194DE5" w:rsidRDefault="00251019" w:rsidP="00DD295A">
            <w:pPr>
              <w:jc w:val="both"/>
              <w:rPr>
                <w:rFonts w:eastAsia="Calibri"/>
                <w:lang w:eastAsia="en-US"/>
              </w:rPr>
            </w:pPr>
            <w:r w:rsidRPr="00194DE5">
              <w:rPr>
                <w:rFonts w:eastAsia="Calibri"/>
                <w:lang w:eastAsia="en-US"/>
              </w:rPr>
              <w:t>6.2. Toorrasv</w:t>
            </w:r>
          </w:p>
        </w:tc>
        <w:tc>
          <w:tcPr>
            <w:tcW w:w="2110" w:type="dxa"/>
          </w:tcPr>
          <w:p w14:paraId="1D9F7471"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942E70D" w14:textId="77777777" w:rsidR="00251019" w:rsidRPr="007858E2" w:rsidRDefault="00251019" w:rsidP="00DD295A">
            <w:pPr>
              <w:jc w:val="both"/>
              <w:rPr>
                <w:rFonts w:eastAsia="Calibri"/>
                <w:lang w:eastAsia="en-US"/>
              </w:rPr>
            </w:pPr>
            <w:r>
              <w:rPr>
                <w:rFonts w:eastAsia="Calibri"/>
                <w:lang w:eastAsia="en-US"/>
              </w:rPr>
              <w:t>14</w:t>
            </w:r>
            <w:r w:rsidRPr="007858E2">
              <w:rPr>
                <w:rFonts w:eastAsia="Calibri"/>
                <w:lang w:eastAsia="en-US"/>
              </w:rPr>
              <w:t xml:space="preserve"> - 3</w:t>
            </w:r>
            <w:r>
              <w:rPr>
                <w:rFonts w:eastAsia="Calibri"/>
                <w:lang w:eastAsia="en-US"/>
              </w:rPr>
              <w:t>0</w:t>
            </w:r>
          </w:p>
        </w:tc>
      </w:tr>
      <w:tr w:rsidR="00251019" w:rsidRPr="00194DE5" w14:paraId="6E185161" w14:textId="77777777" w:rsidTr="00DD295A">
        <w:tc>
          <w:tcPr>
            <w:tcW w:w="5494" w:type="dxa"/>
          </w:tcPr>
          <w:p w14:paraId="1CEC9C6C" w14:textId="77777777" w:rsidR="00251019" w:rsidRPr="00194DE5" w:rsidRDefault="00251019" w:rsidP="00DD295A">
            <w:pPr>
              <w:jc w:val="both"/>
              <w:rPr>
                <w:rFonts w:eastAsia="Calibri"/>
                <w:lang w:eastAsia="en-US"/>
              </w:rPr>
            </w:pPr>
            <w:r w:rsidRPr="00194DE5">
              <w:rPr>
                <w:rFonts w:eastAsia="Calibri"/>
                <w:lang w:eastAsia="en-US"/>
              </w:rPr>
              <w:t>6.3. Süsivesikud</w:t>
            </w:r>
          </w:p>
        </w:tc>
        <w:tc>
          <w:tcPr>
            <w:tcW w:w="2110" w:type="dxa"/>
          </w:tcPr>
          <w:p w14:paraId="3C398C3D"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6C5D210" w14:textId="77777777" w:rsidR="00251019" w:rsidRPr="007858E2" w:rsidRDefault="00251019" w:rsidP="00DD295A">
            <w:pPr>
              <w:jc w:val="both"/>
              <w:rPr>
                <w:rFonts w:eastAsia="Calibri"/>
                <w:lang w:eastAsia="en-US"/>
              </w:rPr>
            </w:pPr>
            <w:r w:rsidRPr="007858E2">
              <w:rPr>
                <w:rFonts w:eastAsia="Calibri"/>
                <w:lang w:eastAsia="en-US"/>
              </w:rPr>
              <w:t>14 - 20</w:t>
            </w:r>
          </w:p>
        </w:tc>
      </w:tr>
      <w:tr w:rsidR="00251019" w:rsidRPr="00194DE5" w14:paraId="0E8D7CD1" w14:textId="77777777" w:rsidTr="00DD295A">
        <w:tc>
          <w:tcPr>
            <w:tcW w:w="5494" w:type="dxa"/>
          </w:tcPr>
          <w:p w14:paraId="35F6DE77" w14:textId="77777777" w:rsidR="00251019" w:rsidRPr="00194DE5" w:rsidRDefault="00251019" w:rsidP="00DD295A">
            <w:pPr>
              <w:jc w:val="both"/>
              <w:rPr>
                <w:rFonts w:eastAsia="Calibri"/>
                <w:lang w:eastAsia="en-US"/>
              </w:rPr>
            </w:pPr>
            <w:r w:rsidRPr="00194DE5">
              <w:rPr>
                <w:rFonts w:eastAsia="Calibri"/>
                <w:lang w:eastAsia="en-US"/>
              </w:rPr>
              <w:t>6.4. Kiudained</w:t>
            </w:r>
          </w:p>
        </w:tc>
        <w:tc>
          <w:tcPr>
            <w:tcW w:w="2110" w:type="dxa"/>
          </w:tcPr>
          <w:p w14:paraId="5AC1482E"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43FAFB74" w14:textId="77777777" w:rsidR="00251019" w:rsidRPr="007858E2" w:rsidRDefault="00251019" w:rsidP="00DD295A">
            <w:pPr>
              <w:jc w:val="both"/>
              <w:rPr>
                <w:rFonts w:eastAsia="Calibri"/>
                <w:lang w:eastAsia="en-US"/>
              </w:rPr>
            </w:pPr>
            <w:r w:rsidRPr="007858E2">
              <w:rPr>
                <w:rFonts w:eastAsia="Calibri"/>
                <w:lang w:eastAsia="en-US"/>
              </w:rPr>
              <w:t>1,2 - 3</w:t>
            </w:r>
          </w:p>
        </w:tc>
      </w:tr>
      <w:tr w:rsidR="00251019" w:rsidRPr="00194DE5" w14:paraId="763BDC6F" w14:textId="77777777" w:rsidTr="00DD295A">
        <w:tc>
          <w:tcPr>
            <w:tcW w:w="5494" w:type="dxa"/>
          </w:tcPr>
          <w:p w14:paraId="64FA1213" w14:textId="77777777" w:rsidR="00251019" w:rsidRPr="00194DE5" w:rsidRDefault="00251019" w:rsidP="00DD295A">
            <w:pPr>
              <w:jc w:val="both"/>
              <w:rPr>
                <w:rFonts w:eastAsia="Calibri"/>
                <w:lang w:eastAsia="en-US"/>
              </w:rPr>
            </w:pPr>
            <w:r w:rsidRPr="00194DE5">
              <w:rPr>
                <w:rFonts w:eastAsia="Calibri"/>
                <w:lang w:eastAsia="en-US"/>
              </w:rPr>
              <w:t>6.5. Tuhk</w:t>
            </w:r>
          </w:p>
        </w:tc>
        <w:tc>
          <w:tcPr>
            <w:tcW w:w="2110" w:type="dxa"/>
          </w:tcPr>
          <w:p w14:paraId="68944CEC"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1C57FAC3" w14:textId="77777777" w:rsidR="00251019" w:rsidRPr="007858E2" w:rsidRDefault="00251019" w:rsidP="00DD295A">
            <w:pPr>
              <w:jc w:val="both"/>
              <w:rPr>
                <w:rFonts w:eastAsia="Calibri"/>
                <w:lang w:eastAsia="en-US"/>
              </w:rPr>
            </w:pPr>
            <w:r>
              <w:rPr>
                <w:rFonts w:eastAsia="Calibri"/>
                <w:lang w:eastAsia="en-US"/>
              </w:rPr>
              <w:t>4</w:t>
            </w:r>
            <w:r w:rsidRPr="007858E2">
              <w:rPr>
                <w:rFonts w:eastAsia="Calibri"/>
                <w:lang w:eastAsia="en-US"/>
              </w:rPr>
              <w:t xml:space="preserve"> </w:t>
            </w:r>
            <w:r>
              <w:rPr>
                <w:rFonts w:eastAsia="Calibri"/>
                <w:lang w:eastAsia="en-US"/>
              </w:rPr>
              <w:t>–</w:t>
            </w:r>
            <w:r w:rsidRPr="007858E2">
              <w:rPr>
                <w:rFonts w:eastAsia="Calibri"/>
                <w:lang w:eastAsia="en-US"/>
              </w:rPr>
              <w:t xml:space="preserve"> 7</w:t>
            </w:r>
          </w:p>
        </w:tc>
      </w:tr>
      <w:tr w:rsidR="00251019" w:rsidRPr="00194DE5" w14:paraId="23E25809" w14:textId="77777777" w:rsidTr="00DD295A">
        <w:tc>
          <w:tcPr>
            <w:tcW w:w="5494" w:type="dxa"/>
          </w:tcPr>
          <w:p w14:paraId="7184871B" w14:textId="77777777" w:rsidR="00251019" w:rsidRPr="00194DE5" w:rsidRDefault="00251019" w:rsidP="00DD295A">
            <w:pPr>
              <w:jc w:val="both"/>
              <w:rPr>
                <w:rFonts w:eastAsia="Calibri"/>
                <w:lang w:eastAsia="en-US"/>
              </w:rPr>
            </w:pPr>
            <w:r w:rsidRPr="00194DE5">
              <w:rPr>
                <w:rFonts w:eastAsia="Calibri"/>
                <w:lang w:eastAsia="en-US"/>
              </w:rPr>
              <w:t>6.6. Kogufosfor</w:t>
            </w:r>
          </w:p>
        </w:tc>
        <w:tc>
          <w:tcPr>
            <w:tcW w:w="2110" w:type="dxa"/>
          </w:tcPr>
          <w:p w14:paraId="04400F86"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28A02CC5" w14:textId="77777777" w:rsidR="00251019" w:rsidRPr="007858E2" w:rsidRDefault="00251019" w:rsidP="00DD295A">
            <w:pPr>
              <w:jc w:val="both"/>
              <w:rPr>
                <w:rFonts w:eastAsia="Calibri"/>
                <w:lang w:eastAsia="en-US"/>
              </w:rPr>
            </w:pPr>
            <w:r w:rsidRPr="007858E2">
              <w:rPr>
                <w:rFonts w:eastAsia="Calibri"/>
                <w:lang w:eastAsia="en-US"/>
              </w:rPr>
              <w:t>0,8 - 1,0</w:t>
            </w:r>
          </w:p>
        </w:tc>
      </w:tr>
      <w:tr w:rsidR="00251019" w:rsidRPr="00194DE5" w14:paraId="35A1EB13" w14:textId="77777777" w:rsidTr="00DD295A">
        <w:tc>
          <w:tcPr>
            <w:tcW w:w="5494" w:type="dxa"/>
          </w:tcPr>
          <w:p w14:paraId="3D581C46" w14:textId="77777777" w:rsidR="00251019" w:rsidRPr="00194DE5" w:rsidRDefault="00251019" w:rsidP="00DD295A">
            <w:pPr>
              <w:jc w:val="both"/>
              <w:rPr>
                <w:rFonts w:eastAsia="Calibri"/>
                <w:lang w:eastAsia="en-US"/>
              </w:rPr>
            </w:pPr>
            <w:r>
              <w:rPr>
                <w:rFonts w:eastAsia="Calibri"/>
                <w:lang w:eastAsia="en-US"/>
              </w:rPr>
              <w:t>6.7. Lämmastik</w:t>
            </w:r>
          </w:p>
        </w:tc>
        <w:tc>
          <w:tcPr>
            <w:tcW w:w="2110" w:type="dxa"/>
          </w:tcPr>
          <w:p w14:paraId="78417C72" w14:textId="77777777" w:rsidR="00251019" w:rsidRPr="00194DE5" w:rsidRDefault="00251019" w:rsidP="00DD295A">
            <w:pPr>
              <w:jc w:val="both"/>
              <w:rPr>
                <w:rFonts w:eastAsia="Calibri"/>
                <w:lang w:eastAsia="en-US"/>
              </w:rPr>
            </w:pPr>
            <w:r>
              <w:rPr>
                <w:rFonts w:eastAsia="Calibri"/>
                <w:lang w:eastAsia="en-US"/>
              </w:rPr>
              <w:t>%</w:t>
            </w:r>
          </w:p>
        </w:tc>
        <w:tc>
          <w:tcPr>
            <w:tcW w:w="1683" w:type="dxa"/>
          </w:tcPr>
          <w:p w14:paraId="03502B83" w14:textId="77777777" w:rsidR="00251019" w:rsidRPr="007858E2" w:rsidRDefault="00251019" w:rsidP="00DD295A">
            <w:pPr>
              <w:jc w:val="both"/>
              <w:rPr>
                <w:rFonts w:eastAsia="Calibri"/>
                <w:lang w:eastAsia="en-US"/>
              </w:rPr>
            </w:pPr>
            <w:r>
              <w:rPr>
                <w:rFonts w:eastAsia="Calibri"/>
                <w:lang w:eastAsia="en-US"/>
              </w:rPr>
              <w:t>6-7</w:t>
            </w:r>
          </w:p>
        </w:tc>
      </w:tr>
      <w:tr w:rsidR="00251019" w:rsidRPr="00194DE5" w14:paraId="586B6FBB" w14:textId="77777777" w:rsidTr="00DD295A">
        <w:tc>
          <w:tcPr>
            <w:tcW w:w="5494" w:type="dxa"/>
          </w:tcPr>
          <w:p w14:paraId="1FC4115F" w14:textId="77777777" w:rsidR="00251019" w:rsidRPr="00194DE5" w:rsidRDefault="00251019" w:rsidP="00DD295A">
            <w:pPr>
              <w:jc w:val="both"/>
              <w:rPr>
                <w:rFonts w:eastAsia="Calibri"/>
                <w:lang w:eastAsia="en-US"/>
              </w:rPr>
            </w:pPr>
            <w:r>
              <w:rPr>
                <w:rFonts w:eastAsia="Calibri"/>
                <w:lang w:eastAsia="en-US"/>
              </w:rPr>
              <w:t>6.8</w:t>
            </w:r>
            <w:r w:rsidRPr="00194DE5">
              <w:rPr>
                <w:rFonts w:eastAsia="Calibri"/>
                <w:lang w:eastAsia="en-US"/>
              </w:rPr>
              <w:t>. Koguenergia</w:t>
            </w:r>
          </w:p>
        </w:tc>
        <w:tc>
          <w:tcPr>
            <w:tcW w:w="2110" w:type="dxa"/>
          </w:tcPr>
          <w:p w14:paraId="3FDB2F58"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56B427E5" w14:textId="77777777" w:rsidR="00251019" w:rsidRPr="007858E2" w:rsidRDefault="00251019" w:rsidP="00DD295A">
            <w:pPr>
              <w:jc w:val="both"/>
              <w:rPr>
                <w:rFonts w:eastAsia="Calibri"/>
                <w:lang w:eastAsia="en-US"/>
              </w:rPr>
            </w:pPr>
            <w:r w:rsidRPr="007858E2">
              <w:rPr>
                <w:rFonts w:eastAsia="Calibri"/>
                <w:lang w:eastAsia="en-US"/>
              </w:rPr>
              <w:t>20 - 27</w:t>
            </w:r>
          </w:p>
        </w:tc>
      </w:tr>
      <w:tr w:rsidR="00251019" w:rsidRPr="00194DE5" w14:paraId="661352CB" w14:textId="77777777" w:rsidTr="00DD295A">
        <w:tc>
          <w:tcPr>
            <w:tcW w:w="5494" w:type="dxa"/>
          </w:tcPr>
          <w:p w14:paraId="2CAA3639" w14:textId="77777777" w:rsidR="00251019" w:rsidRPr="00194DE5" w:rsidRDefault="00251019" w:rsidP="00DD295A">
            <w:pPr>
              <w:jc w:val="both"/>
              <w:rPr>
                <w:rFonts w:eastAsia="Calibri"/>
                <w:lang w:eastAsia="en-US"/>
              </w:rPr>
            </w:pPr>
            <w:r w:rsidRPr="00194DE5">
              <w:rPr>
                <w:rFonts w:eastAsia="Calibri"/>
                <w:lang w:eastAsia="en-US"/>
              </w:rPr>
              <w:t>6</w:t>
            </w:r>
            <w:r>
              <w:rPr>
                <w:rFonts w:eastAsia="Calibri"/>
                <w:lang w:eastAsia="en-US"/>
              </w:rPr>
              <w:t>.9</w:t>
            </w:r>
            <w:r w:rsidRPr="00194DE5">
              <w:rPr>
                <w:rFonts w:eastAsia="Calibri"/>
                <w:lang w:eastAsia="en-US"/>
              </w:rPr>
              <w:t>. Seeduv energia</w:t>
            </w:r>
          </w:p>
        </w:tc>
        <w:tc>
          <w:tcPr>
            <w:tcW w:w="2110" w:type="dxa"/>
          </w:tcPr>
          <w:p w14:paraId="18EEE1A8"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1F539F4F" w14:textId="77777777" w:rsidR="00251019" w:rsidRPr="007858E2" w:rsidRDefault="00251019" w:rsidP="00DD295A">
            <w:pPr>
              <w:jc w:val="both"/>
              <w:rPr>
                <w:rFonts w:eastAsia="Calibri"/>
                <w:lang w:eastAsia="en-US"/>
              </w:rPr>
            </w:pPr>
            <w:r>
              <w:rPr>
                <w:rFonts w:eastAsia="Calibri"/>
                <w:lang w:eastAsia="en-US"/>
              </w:rPr>
              <w:t>17</w:t>
            </w:r>
            <w:r w:rsidRPr="007858E2">
              <w:rPr>
                <w:rFonts w:eastAsia="Calibri"/>
                <w:lang w:eastAsia="en-US"/>
              </w:rPr>
              <w:t xml:space="preserve"> - 23</w:t>
            </w:r>
          </w:p>
        </w:tc>
      </w:tr>
      <w:tr w:rsidR="00251019" w:rsidRPr="00194DE5" w14:paraId="1F628430" w14:textId="77777777" w:rsidTr="00DD295A">
        <w:tc>
          <w:tcPr>
            <w:tcW w:w="5494" w:type="dxa"/>
          </w:tcPr>
          <w:p w14:paraId="0E5C1F53" w14:textId="77777777" w:rsidR="00251019" w:rsidRPr="00194DE5" w:rsidRDefault="00251019" w:rsidP="00DD295A">
            <w:pPr>
              <w:jc w:val="both"/>
              <w:rPr>
                <w:rFonts w:eastAsia="Calibri"/>
                <w:lang w:eastAsia="en-US"/>
              </w:rPr>
            </w:pPr>
            <w:r w:rsidRPr="00194DE5">
              <w:rPr>
                <w:rFonts w:eastAsia="Calibri"/>
                <w:lang w:eastAsia="en-US"/>
              </w:rPr>
              <w:t>6.</w:t>
            </w:r>
            <w:r>
              <w:rPr>
                <w:rFonts w:eastAsia="Calibri"/>
                <w:lang w:eastAsia="en-US"/>
              </w:rPr>
              <w:t>10</w:t>
            </w:r>
            <w:r w:rsidRPr="00194DE5">
              <w:rPr>
                <w:rFonts w:eastAsia="Calibri"/>
                <w:lang w:eastAsia="en-US"/>
              </w:rPr>
              <w:t>. Vitamiinide ja mineraalainete pakett</w:t>
            </w:r>
          </w:p>
        </w:tc>
        <w:tc>
          <w:tcPr>
            <w:tcW w:w="2110" w:type="dxa"/>
          </w:tcPr>
          <w:p w14:paraId="7F2A6401"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184B64B0"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5AC96FEE" w14:textId="77777777" w:rsidTr="00DD295A">
        <w:tc>
          <w:tcPr>
            <w:tcW w:w="5494" w:type="dxa"/>
          </w:tcPr>
          <w:p w14:paraId="2175ED85" w14:textId="77777777" w:rsidR="00251019" w:rsidRPr="00194DE5" w:rsidRDefault="00251019" w:rsidP="00DD295A">
            <w:pPr>
              <w:jc w:val="both"/>
              <w:rPr>
                <w:rFonts w:eastAsia="Calibri"/>
                <w:lang w:eastAsia="en-US"/>
              </w:rPr>
            </w:pPr>
            <w:r w:rsidRPr="00194DE5">
              <w:rPr>
                <w:rFonts w:eastAsia="Calibri"/>
                <w:lang w:eastAsia="en-US"/>
              </w:rPr>
              <w:t>6.1</w:t>
            </w:r>
            <w:r>
              <w:rPr>
                <w:rFonts w:eastAsia="Calibri"/>
                <w:lang w:eastAsia="en-US"/>
              </w:rPr>
              <w:t>1</w:t>
            </w:r>
            <w:r w:rsidRPr="00194DE5">
              <w:rPr>
                <w:rFonts w:eastAsia="Calibri"/>
                <w:lang w:eastAsia="en-US"/>
              </w:rPr>
              <w:t>.Astaksantiini sisaldus</w:t>
            </w:r>
          </w:p>
        </w:tc>
        <w:tc>
          <w:tcPr>
            <w:tcW w:w="2110" w:type="dxa"/>
          </w:tcPr>
          <w:p w14:paraId="4425D71D" w14:textId="77777777" w:rsidR="00251019" w:rsidRPr="00194DE5" w:rsidRDefault="00251019" w:rsidP="00DD295A">
            <w:pPr>
              <w:jc w:val="both"/>
              <w:rPr>
                <w:rFonts w:eastAsia="Calibri"/>
                <w:lang w:eastAsia="en-US"/>
              </w:rPr>
            </w:pPr>
            <w:proofErr w:type="spellStart"/>
            <w:r w:rsidRPr="00194DE5">
              <w:rPr>
                <w:rFonts w:eastAsia="Calibri"/>
                <w:lang w:eastAsia="en-US"/>
              </w:rPr>
              <w:t>ppm</w:t>
            </w:r>
            <w:proofErr w:type="spellEnd"/>
          </w:p>
        </w:tc>
        <w:tc>
          <w:tcPr>
            <w:tcW w:w="1683" w:type="dxa"/>
          </w:tcPr>
          <w:p w14:paraId="7ABA5E88" w14:textId="77777777" w:rsidR="00251019" w:rsidRPr="007858E2" w:rsidRDefault="00251019" w:rsidP="00DD295A">
            <w:pPr>
              <w:jc w:val="both"/>
              <w:rPr>
                <w:rFonts w:eastAsia="Calibri"/>
                <w:lang w:eastAsia="en-US"/>
              </w:rPr>
            </w:pPr>
            <w:r w:rsidRPr="007858E2">
              <w:rPr>
                <w:rFonts w:eastAsia="Calibri"/>
                <w:lang w:eastAsia="en-US"/>
              </w:rPr>
              <w:t>40 - 75</w:t>
            </w:r>
          </w:p>
        </w:tc>
      </w:tr>
      <w:tr w:rsidR="00251019" w:rsidRPr="00194DE5" w14:paraId="0AB40067" w14:textId="77777777" w:rsidTr="00DD295A">
        <w:tc>
          <w:tcPr>
            <w:tcW w:w="5494" w:type="dxa"/>
          </w:tcPr>
          <w:p w14:paraId="7CD7E648" w14:textId="77777777" w:rsidR="00251019" w:rsidRPr="00194DE5" w:rsidRDefault="00251019" w:rsidP="00DD295A">
            <w:pPr>
              <w:jc w:val="both"/>
              <w:rPr>
                <w:rFonts w:eastAsia="Calibri"/>
                <w:lang w:eastAsia="en-US"/>
              </w:rPr>
            </w:pPr>
            <w:r w:rsidRPr="00194DE5">
              <w:rPr>
                <w:rFonts w:eastAsia="Calibri"/>
                <w:lang w:eastAsia="en-US"/>
              </w:rPr>
              <w:t>5.1</w:t>
            </w:r>
            <w:r>
              <w:rPr>
                <w:rFonts w:eastAsia="Calibri"/>
                <w:lang w:eastAsia="en-US"/>
              </w:rPr>
              <w:t>2</w:t>
            </w:r>
            <w:r w:rsidRPr="00194DE5">
              <w:rPr>
                <w:rFonts w:eastAsia="Calibri"/>
                <w:lang w:eastAsia="en-US"/>
              </w:rPr>
              <w:t>. Söödakoefitsient</w:t>
            </w:r>
          </w:p>
        </w:tc>
        <w:tc>
          <w:tcPr>
            <w:tcW w:w="2110" w:type="dxa"/>
          </w:tcPr>
          <w:p w14:paraId="01AA5CC9" w14:textId="77777777" w:rsidR="00251019" w:rsidRPr="00194DE5" w:rsidRDefault="00251019" w:rsidP="00DD295A">
            <w:pPr>
              <w:jc w:val="both"/>
              <w:rPr>
                <w:rFonts w:eastAsia="Calibri"/>
                <w:lang w:eastAsia="en-US"/>
              </w:rPr>
            </w:pPr>
            <w:r w:rsidRPr="00194DE5">
              <w:rPr>
                <w:rFonts w:eastAsia="Calibri"/>
                <w:lang w:eastAsia="en-US"/>
              </w:rPr>
              <w:t xml:space="preserve">ühik sööta/ühikule juurdekasvule </w:t>
            </w:r>
          </w:p>
        </w:tc>
        <w:tc>
          <w:tcPr>
            <w:tcW w:w="1683" w:type="dxa"/>
          </w:tcPr>
          <w:p w14:paraId="7FB62B9C" w14:textId="77777777" w:rsidR="00251019" w:rsidRPr="007858E2" w:rsidRDefault="00251019" w:rsidP="00DD295A">
            <w:pPr>
              <w:jc w:val="both"/>
              <w:rPr>
                <w:rFonts w:eastAsia="Calibri"/>
                <w:lang w:eastAsia="en-US"/>
              </w:rPr>
            </w:pPr>
            <w:r w:rsidRPr="007858E2">
              <w:rPr>
                <w:rFonts w:eastAsia="Calibri"/>
                <w:lang w:eastAsia="en-US"/>
              </w:rPr>
              <w:t>0,</w:t>
            </w:r>
            <w:r>
              <w:rPr>
                <w:rFonts w:eastAsia="Calibri"/>
                <w:lang w:eastAsia="en-US"/>
              </w:rPr>
              <w:t>8</w:t>
            </w:r>
            <w:r w:rsidRPr="007858E2">
              <w:rPr>
                <w:rFonts w:eastAsia="Calibri"/>
                <w:lang w:eastAsia="en-US"/>
              </w:rPr>
              <w:t xml:space="preserve"> - 1,</w:t>
            </w:r>
            <w:r>
              <w:rPr>
                <w:rFonts w:eastAsia="Calibri"/>
                <w:lang w:eastAsia="en-US"/>
              </w:rPr>
              <w:t>4</w:t>
            </w:r>
          </w:p>
        </w:tc>
      </w:tr>
      <w:tr w:rsidR="00251019" w:rsidRPr="00194DE5" w14:paraId="5F897775" w14:textId="77777777" w:rsidTr="00DD295A">
        <w:tc>
          <w:tcPr>
            <w:tcW w:w="5494" w:type="dxa"/>
          </w:tcPr>
          <w:p w14:paraId="368030AE" w14:textId="77777777" w:rsidR="00251019" w:rsidRPr="00194DE5" w:rsidRDefault="00251019" w:rsidP="00DD295A">
            <w:pPr>
              <w:jc w:val="both"/>
              <w:rPr>
                <w:rFonts w:eastAsia="Calibri"/>
                <w:b/>
                <w:lang w:eastAsia="en-US"/>
              </w:rPr>
            </w:pPr>
            <w:r w:rsidRPr="00194DE5">
              <w:rPr>
                <w:rFonts w:eastAsia="Calibri"/>
                <w:b/>
                <w:lang w:eastAsia="en-US"/>
              </w:rPr>
              <w:t>7. Sugukalasöödad 8 ja/või 9 mm</w:t>
            </w:r>
          </w:p>
        </w:tc>
        <w:tc>
          <w:tcPr>
            <w:tcW w:w="2110" w:type="dxa"/>
          </w:tcPr>
          <w:p w14:paraId="6ED86511" w14:textId="77777777" w:rsidR="00251019" w:rsidRPr="00194DE5" w:rsidRDefault="00251019" w:rsidP="00DD295A">
            <w:pPr>
              <w:jc w:val="both"/>
              <w:rPr>
                <w:rFonts w:eastAsia="Calibri"/>
                <w:lang w:eastAsia="en-US"/>
              </w:rPr>
            </w:pPr>
          </w:p>
        </w:tc>
        <w:tc>
          <w:tcPr>
            <w:tcW w:w="1683" w:type="dxa"/>
          </w:tcPr>
          <w:p w14:paraId="7EAA1F8E" w14:textId="77777777" w:rsidR="00251019" w:rsidRPr="007858E2" w:rsidRDefault="00251019" w:rsidP="00DD295A">
            <w:pPr>
              <w:jc w:val="both"/>
              <w:rPr>
                <w:rFonts w:eastAsia="Calibri"/>
                <w:lang w:eastAsia="en-US"/>
              </w:rPr>
            </w:pPr>
          </w:p>
        </w:tc>
      </w:tr>
      <w:tr w:rsidR="00251019" w:rsidRPr="00194DE5" w14:paraId="79E9269C" w14:textId="77777777" w:rsidTr="00DD295A">
        <w:tc>
          <w:tcPr>
            <w:tcW w:w="5494" w:type="dxa"/>
          </w:tcPr>
          <w:p w14:paraId="37B89A7F" w14:textId="77777777" w:rsidR="00251019" w:rsidRPr="00194DE5" w:rsidRDefault="00251019" w:rsidP="00DD295A">
            <w:pPr>
              <w:jc w:val="both"/>
              <w:rPr>
                <w:rFonts w:eastAsia="Calibri"/>
                <w:lang w:eastAsia="en-US"/>
              </w:rPr>
            </w:pPr>
            <w:r w:rsidRPr="00194DE5">
              <w:rPr>
                <w:rFonts w:eastAsia="Calibri"/>
                <w:lang w:eastAsia="en-US"/>
              </w:rPr>
              <w:t>7.1. Toorproteiin</w:t>
            </w:r>
          </w:p>
        </w:tc>
        <w:tc>
          <w:tcPr>
            <w:tcW w:w="2110" w:type="dxa"/>
          </w:tcPr>
          <w:p w14:paraId="400BCF8E"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20265720" w14:textId="77777777" w:rsidR="00251019" w:rsidRPr="007858E2" w:rsidRDefault="00251019" w:rsidP="00DD295A">
            <w:pPr>
              <w:jc w:val="both"/>
              <w:rPr>
                <w:rFonts w:eastAsia="Calibri"/>
                <w:lang w:eastAsia="en-US"/>
              </w:rPr>
            </w:pPr>
            <w:r w:rsidRPr="007858E2">
              <w:rPr>
                <w:rFonts w:eastAsia="Calibri"/>
                <w:lang w:eastAsia="en-US"/>
              </w:rPr>
              <w:t>45 – 50</w:t>
            </w:r>
          </w:p>
        </w:tc>
      </w:tr>
      <w:tr w:rsidR="00251019" w:rsidRPr="00194DE5" w14:paraId="729607F0" w14:textId="77777777" w:rsidTr="00DD295A">
        <w:tc>
          <w:tcPr>
            <w:tcW w:w="5494" w:type="dxa"/>
          </w:tcPr>
          <w:p w14:paraId="007B3386" w14:textId="77777777" w:rsidR="00251019" w:rsidRPr="00194DE5" w:rsidRDefault="00251019" w:rsidP="00DD295A">
            <w:pPr>
              <w:jc w:val="both"/>
              <w:rPr>
                <w:rFonts w:eastAsia="Calibri"/>
                <w:lang w:eastAsia="en-US"/>
              </w:rPr>
            </w:pPr>
            <w:r w:rsidRPr="00194DE5">
              <w:rPr>
                <w:rFonts w:eastAsia="Calibri"/>
                <w:lang w:eastAsia="en-US"/>
              </w:rPr>
              <w:lastRenderedPageBreak/>
              <w:t>7.2. Toorrasv</w:t>
            </w:r>
          </w:p>
        </w:tc>
        <w:tc>
          <w:tcPr>
            <w:tcW w:w="2110" w:type="dxa"/>
          </w:tcPr>
          <w:p w14:paraId="1174511B"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36583FD8" w14:textId="77777777" w:rsidR="00251019" w:rsidRPr="007858E2" w:rsidRDefault="00251019" w:rsidP="00DD295A">
            <w:pPr>
              <w:jc w:val="both"/>
              <w:rPr>
                <w:rFonts w:eastAsia="Calibri"/>
                <w:lang w:eastAsia="en-US"/>
              </w:rPr>
            </w:pPr>
            <w:r w:rsidRPr="007858E2">
              <w:rPr>
                <w:rFonts w:eastAsia="Calibri"/>
                <w:lang w:eastAsia="en-US"/>
              </w:rPr>
              <w:t>14 – 16</w:t>
            </w:r>
          </w:p>
        </w:tc>
      </w:tr>
      <w:tr w:rsidR="00251019" w:rsidRPr="00194DE5" w14:paraId="7806F1B1" w14:textId="77777777" w:rsidTr="00DD295A">
        <w:tc>
          <w:tcPr>
            <w:tcW w:w="5494" w:type="dxa"/>
          </w:tcPr>
          <w:p w14:paraId="00BB68D8" w14:textId="77777777" w:rsidR="00251019" w:rsidRPr="00194DE5" w:rsidRDefault="00251019" w:rsidP="00DD295A">
            <w:pPr>
              <w:jc w:val="both"/>
              <w:rPr>
                <w:rFonts w:eastAsia="Calibri"/>
                <w:lang w:eastAsia="en-US"/>
              </w:rPr>
            </w:pPr>
            <w:r w:rsidRPr="00194DE5">
              <w:rPr>
                <w:rFonts w:eastAsia="Calibri"/>
                <w:lang w:eastAsia="en-US"/>
              </w:rPr>
              <w:t>7.3. Süsivesikud</w:t>
            </w:r>
          </w:p>
        </w:tc>
        <w:tc>
          <w:tcPr>
            <w:tcW w:w="2110" w:type="dxa"/>
          </w:tcPr>
          <w:p w14:paraId="30B1D440"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3128746B" w14:textId="77777777" w:rsidR="00251019" w:rsidRPr="007858E2" w:rsidRDefault="00251019" w:rsidP="00DD295A">
            <w:pPr>
              <w:jc w:val="both"/>
              <w:rPr>
                <w:rFonts w:eastAsia="Calibri"/>
                <w:lang w:eastAsia="en-US"/>
              </w:rPr>
            </w:pPr>
            <w:r w:rsidRPr="007858E2">
              <w:rPr>
                <w:rFonts w:eastAsia="Calibri"/>
                <w:lang w:eastAsia="en-US"/>
              </w:rPr>
              <w:t>20 – 24</w:t>
            </w:r>
          </w:p>
        </w:tc>
      </w:tr>
      <w:tr w:rsidR="00251019" w:rsidRPr="00194DE5" w14:paraId="276B3D3A" w14:textId="77777777" w:rsidTr="00DD295A">
        <w:tc>
          <w:tcPr>
            <w:tcW w:w="5494" w:type="dxa"/>
          </w:tcPr>
          <w:p w14:paraId="3D72FA11" w14:textId="77777777" w:rsidR="00251019" w:rsidRPr="00194DE5" w:rsidRDefault="00251019" w:rsidP="00DD295A">
            <w:pPr>
              <w:jc w:val="both"/>
              <w:rPr>
                <w:rFonts w:eastAsia="Calibri"/>
                <w:lang w:eastAsia="en-US"/>
              </w:rPr>
            </w:pPr>
            <w:r w:rsidRPr="00194DE5">
              <w:rPr>
                <w:rFonts w:eastAsia="Calibri"/>
                <w:lang w:eastAsia="en-US"/>
              </w:rPr>
              <w:t>7.4. Kiudained</w:t>
            </w:r>
          </w:p>
        </w:tc>
        <w:tc>
          <w:tcPr>
            <w:tcW w:w="2110" w:type="dxa"/>
          </w:tcPr>
          <w:p w14:paraId="7EF0297A"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5E741C36" w14:textId="77777777" w:rsidR="00251019" w:rsidRPr="007858E2" w:rsidRDefault="00251019" w:rsidP="00DD295A">
            <w:pPr>
              <w:jc w:val="both"/>
              <w:rPr>
                <w:rFonts w:eastAsia="Calibri"/>
                <w:lang w:eastAsia="en-US"/>
              </w:rPr>
            </w:pPr>
            <w:r w:rsidRPr="007858E2">
              <w:rPr>
                <w:rFonts w:eastAsia="Calibri"/>
                <w:lang w:eastAsia="en-US"/>
              </w:rPr>
              <w:t>1,</w:t>
            </w:r>
            <w:r>
              <w:rPr>
                <w:rFonts w:eastAsia="Calibri"/>
                <w:lang w:eastAsia="en-US"/>
              </w:rPr>
              <w:t>2</w:t>
            </w:r>
            <w:r w:rsidRPr="007858E2">
              <w:rPr>
                <w:rFonts w:eastAsia="Calibri"/>
                <w:lang w:eastAsia="en-US"/>
              </w:rPr>
              <w:t xml:space="preserve"> – 3</w:t>
            </w:r>
          </w:p>
        </w:tc>
      </w:tr>
      <w:tr w:rsidR="00251019" w:rsidRPr="00194DE5" w14:paraId="432622AC" w14:textId="77777777" w:rsidTr="00DD295A">
        <w:tc>
          <w:tcPr>
            <w:tcW w:w="5494" w:type="dxa"/>
          </w:tcPr>
          <w:p w14:paraId="5818AC57" w14:textId="77777777" w:rsidR="00251019" w:rsidRPr="00194DE5" w:rsidRDefault="00251019" w:rsidP="00DD295A">
            <w:pPr>
              <w:jc w:val="both"/>
              <w:rPr>
                <w:rFonts w:eastAsia="Calibri"/>
                <w:lang w:eastAsia="en-US"/>
              </w:rPr>
            </w:pPr>
            <w:r w:rsidRPr="00194DE5">
              <w:rPr>
                <w:rFonts w:eastAsia="Calibri"/>
                <w:lang w:eastAsia="en-US"/>
              </w:rPr>
              <w:t>7.5. Tuhk</w:t>
            </w:r>
          </w:p>
        </w:tc>
        <w:tc>
          <w:tcPr>
            <w:tcW w:w="2110" w:type="dxa"/>
          </w:tcPr>
          <w:p w14:paraId="45987061"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041C0CDD" w14:textId="77777777" w:rsidR="00251019" w:rsidRPr="007858E2" w:rsidRDefault="00251019" w:rsidP="00DD295A">
            <w:pPr>
              <w:jc w:val="both"/>
              <w:rPr>
                <w:rFonts w:eastAsia="Calibri"/>
                <w:lang w:eastAsia="en-US"/>
              </w:rPr>
            </w:pPr>
            <w:r w:rsidRPr="007858E2">
              <w:rPr>
                <w:rFonts w:eastAsia="Calibri"/>
                <w:lang w:eastAsia="en-US"/>
              </w:rPr>
              <w:t>6 –</w:t>
            </w:r>
            <w:r>
              <w:rPr>
                <w:rFonts w:eastAsia="Calibri"/>
                <w:lang w:eastAsia="en-US"/>
              </w:rPr>
              <w:t>9,0</w:t>
            </w:r>
          </w:p>
        </w:tc>
      </w:tr>
      <w:tr w:rsidR="00251019" w:rsidRPr="00194DE5" w14:paraId="5BCC9D49" w14:textId="77777777" w:rsidTr="00DD295A">
        <w:tc>
          <w:tcPr>
            <w:tcW w:w="5494" w:type="dxa"/>
          </w:tcPr>
          <w:p w14:paraId="290CF6A7" w14:textId="77777777" w:rsidR="00251019" w:rsidRPr="00194DE5" w:rsidRDefault="00251019" w:rsidP="00DD295A">
            <w:pPr>
              <w:jc w:val="both"/>
              <w:rPr>
                <w:rFonts w:eastAsia="Calibri"/>
                <w:lang w:eastAsia="en-US"/>
              </w:rPr>
            </w:pPr>
            <w:r w:rsidRPr="00194DE5">
              <w:rPr>
                <w:rFonts w:eastAsia="Calibri"/>
                <w:lang w:eastAsia="en-US"/>
              </w:rPr>
              <w:t>7.6. Kogufosfor</w:t>
            </w:r>
          </w:p>
        </w:tc>
        <w:tc>
          <w:tcPr>
            <w:tcW w:w="2110" w:type="dxa"/>
          </w:tcPr>
          <w:p w14:paraId="715F3A29" w14:textId="77777777" w:rsidR="00251019" w:rsidRPr="00194DE5" w:rsidRDefault="00251019" w:rsidP="00DD295A">
            <w:pPr>
              <w:jc w:val="both"/>
              <w:rPr>
                <w:rFonts w:eastAsia="Calibri"/>
                <w:lang w:eastAsia="en-US"/>
              </w:rPr>
            </w:pPr>
            <w:r w:rsidRPr="00194DE5">
              <w:rPr>
                <w:rFonts w:eastAsia="Calibri"/>
                <w:lang w:eastAsia="en-US"/>
              </w:rPr>
              <w:t>%</w:t>
            </w:r>
          </w:p>
        </w:tc>
        <w:tc>
          <w:tcPr>
            <w:tcW w:w="1683" w:type="dxa"/>
          </w:tcPr>
          <w:p w14:paraId="6D471A66" w14:textId="77777777" w:rsidR="00251019" w:rsidRPr="007858E2" w:rsidRDefault="00251019" w:rsidP="00DD295A">
            <w:pPr>
              <w:jc w:val="both"/>
              <w:rPr>
                <w:rFonts w:eastAsia="Calibri"/>
                <w:lang w:eastAsia="en-US"/>
              </w:rPr>
            </w:pPr>
            <w:r>
              <w:rPr>
                <w:rFonts w:eastAsia="Calibri"/>
                <w:lang w:eastAsia="en-US"/>
              </w:rPr>
              <w:t>1,0</w:t>
            </w:r>
            <w:r w:rsidRPr="007858E2">
              <w:rPr>
                <w:rFonts w:eastAsia="Calibri"/>
                <w:lang w:eastAsia="en-US"/>
              </w:rPr>
              <w:t>– 1,</w:t>
            </w:r>
            <w:r>
              <w:rPr>
                <w:rFonts w:eastAsia="Calibri"/>
                <w:lang w:eastAsia="en-US"/>
              </w:rPr>
              <w:t>5</w:t>
            </w:r>
          </w:p>
        </w:tc>
      </w:tr>
      <w:tr w:rsidR="00251019" w:rsidRPr="00194DE5" w14:paraId="530C8A2F" w14:textId="77777777" w:rsidTr="00DD295A">
        <w:tc>
          <w:tcPr>
            <w:tcW w:w="5494" w:type="dxa"/>
          </w:tcPr>
          <w:p w14:paraId="53BAD874" w14:textId="77777777" w:rsidR="00251019" w:rsidRPr="00194DE5" w:rsidRDefault="00251019" w:rsidP="00DD295A">
            <w:pPr>
              <w:jc w:val="both"/>
              <w:rPr>
                <w:rFonts w:eastAsia="Calibri"/>
                <w:lang w:eastAsia="en-US"/>
              </w:rPr>
            </w:pPr>
            <w:r>
              <w:rPr>
                <w:rFonts w:eastAsia="Calibri"/>
                <w:lang w:eastAsia="en-US"/>
              </w:rPr>
              <w:t>7.7. Lämmastik</w:t>
            </w:r>
          </w:p>
        </w:tc>
        <w:tc>
          <w:tcPr>
            <w:tcW w:w="2110" w:type="dxa"/>
          </w:tcPr>
          <w:p w14:paraId="420EB94D" w14:textId="77777777" w:rsidR="00251019" w:rsidRPr="00194DE5" w:rsidRDefault="00251019" w:rsidP="00DD295A">
            <w:pPr>
              <w:jc w:val="both"/>
              <w:rPr>
                <w:rFonts w:eastAsia="Calibri"/>
                <w:lang w:eastAsia="en-US"/>
              </w:rPr>
            </w:pPr>
            <w:r>
              <w:rPr>
                <w:rFonts w:eastAsia="Calibri"/>
                <w:lang w:eastAsia="en-US"/>
              </w:rPr>
              <w:t>%</w:t>
            </w:r>
          </w:p>
        </w:tc>
        <w:tc>
          <w:tcPr>
            <w:tcW w:w="1683" w:type="dxa"/>
          </w:tcPr>
          <w:p w14:paraId="49E78CAC" w14:textId="77777777" w:rsidR="00251019" w:rsidRDefault="00251019" w:rsidP="00DD295A">
            <w:pPr>
              <w:jc w:val="both"/>
              <w:rPr>
                <w:rFonts w:eastAsia="Calibri"/>
                <w:lang w:eastAsia="en-US"/>
              </w:rPr>
            </w:pPr>
            <w:r>
              <w:rPr>
                <w:rFonts w:eastAsia="Calibri"/>
                <w:lang w:eastAsia="en-US"/>
              </w:rPr>
              <w:t>7-8</w:t>
            </w:r>
          </w:p>
        </w:tc>
      </w:tr>
      <w:tr w:rsidR="00251019" w:rsidRPr="00194DE5" w14:paraId="39A6D6B9" w14:textId="77777777" w:rsidTr="00DD295A">
        <w:tc>
          <w:tcPr>
            <w:tcW w:w="5494" w:type="dxa"/>
          </w:tcPr>
          <w:p w14:paraId="231E15E7" w14:textId="77777777" w:rsidR="00251019" w:rsidRPr="00194DE5" w:rsidRDefault="00251019" w:rsidP="00DD295A">
            <w:pPr>
              <w:jc w:val="both"/>
              <w:rPr>
                <w:rFonts w:eastAsia="Calibri"/>
                <w:lang w:eastAsia="en-US"/>
              </w:rPr>
            </w:pPr>
            <w:r>
              <w:rPr>
                <w:rFonts w:eastAsia="Calibri"/>
                <w:lang w:eastAsia="en-US"/>
              </w:rPr>
              <w:t>7.8</w:t>
            </w:r>
            <w:r w:rsidRPr="00194DE5">
              <w:rPr>
                <w:rFonts w:eastAsia="Calibri"/>
                <w:lang w:eastAsia="en-US"/>
              </w:rPr>
              <w:t>. Koguenergia</w:t>
            </w:r>
          </w:p>
        </w:tc>
        <w:tc>
          <w:tcPr>
            <w:tcW w:w="2110" w:type="dxa"/>
          </w:tcPr>
          <w:p w14:paraId="543AF6D0"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751B76BB" w14:textId="77777777" w:rsidR="00251019" w:rsidRPr="007858E2" w:rsidRDefault="00251019" w:rsidP="00DD295A">
            <w:pPr>
              <w:jc w:val="both"/>
              <w:rPr>
                <w:rFonts w:eastAsia="Calibri"/>
                <w:lang w:eastAsia="en-US"/>
              </w:rPr>
            </w:pPr>
            <w:r w:rsidRPr="007858E2">
              <w:rPr>
                <w:rFonts w:eastAsia="Calibri"/>
                <w:lang w:eastAsia="en-US"/>
              </w:rPr>
              <w:t>20 – 22</w:t>
            </w:r>
          </w:p>
        </w:tc>
      </w:tr>
      <w:tr w:rsidR="00251019" w:rsidRPr="00194DE5" w14:paraId="12C80D3A" w14:textId="77777777" w:rsidTr="00DD295A">
        <w:tc>
          <w:tcPr>
            <w:tcW w:w="5494" w:type="dxa"/>
          </w:tcPr>
          <w:p w14:paraId="50885B89" w14:textId="77777777" w:rsidR="00251019" w:rsidRPr="00194DE5" w:rsidRDefault="00251019" w:rsidP="00DD295A">
            <w:pPr>
              <w:jc w:val="both"/>
              <w:rPr>
                <w:rFonts w:eastAsia="Calibri"/>
                <w:lang w:eastAsia="en-US"/>
              </w:rPr>
            </w:pPr>
            <w:r>
              <w:rPr>
                <w:rFonts w:eastAsia="Calibri"/>
                <w:lang w:eastAsia="en-US"/>
              </w:rPr>
              <w:t>7.9</w:t>
            </w:r>
            <w:r w:rsidRPr="00194DE5">
              <w:rPr>
                <w:rFonts w:eastAsia="Calibri"/>
                <w:lang w:eastAsia="en-US"/>
              </w:rPr>
              <w:t>. Seeduv energia</w:t>
            </w:r>
          </w:p>
        </w:tc>
        <w:tc>
          <w:tcPr>
            <w:tcW w:w="2110" w:type="dxa"/>
          </w:tcPr>
          <w:p w14:paraId="1A2C78EE" w14:textId="77777777" w:rsidR="00251019" w:rsidRPr="00194DE5" w:rsidRDefault="00251019" w:rsidP="00DD295A">
            <w:pPr>
              <w:jc w:val="both"/>
              <w:rPr>
                <w:rFonts w:eastAsia="Calibri"/>
                <w:lang w:eastAsia="en-US"/>
              </w:rPr>
            </w:pPr>
            <w:r w:rsidRPr="00194DE5">
              <w:rPr>
                <w:rFonts w:eastAsia="Calibri"/>
                <w:lang w:eastAsia="en-US"/>
              </w:rPr>
              <w:t>MJ/kg</w:t>
            </w:r>
          </w:p>
        </w:tc>
        <w:tc>
          <w:tcPr>
            <w:tcW w:w="1683" w:type="dxa"/>
          </w:tcPr>
          <w:p w14:paraId="3727F3FD" w14:textId="77777777" w:rsidR="00251019" w:rsidRPr="007858E2" w:rsidRDefault="00251019" w:rsidP="00DD295A">
            <w:pPr>
              <w:jc w:val="both"/>
              <w:rPr>
                <w:rFonts w:eastAsia="Calibri"/>
                <w:lang w:eastAsia="en-US"/>
              </w:rPr>
            </w:pPr>
            <w:r w:rsidRPr="007858E2">
              <w:rPr>
                <w:rFonts w:eastAsia="Calibri"/>
                <w:lang w:eastAsia="en-US"/>
              </w:rPr>
              <w:t>17 – 19</w:t>
            </w:r>
          </w:p>
        </w:tc>
      </w:tr>
      <w:tr w:rsidR="00251019" w:rsidRPr="00194DE5" w14:paraId="04B418A1" w14:textId="77777777" w:rsidTr="00DD295A">
        <w:tc>
          <w:tcPr>
            <w:tcW w:w="5494" w:type="dxa"/>
          </w:tcPr>
          <w:p w14:paraId="1FB01528" w14:textId="77777777" w:rsidR="00251019" w:rsidRPr="00194DE5" w:rsidRDefault="00251019" w:rsidP="00DD295A">
            <w:pPr>
              <w:jc w:val="both"/>
              <w:rPr>
                <w:rFonts w:eastAsia="Calibri"/>
                <w:lang w:eastAsia="en-US"/>
              </w:rPr>
            </w:pPr>
            <w:r w:rsidRPr="00194DE5">
              <w:rPr>
                <w:rFonts w:eastAsia="Calibri"/>
                <w:lang w:eastAsia="en-US"/>
              </w:rPr>
              <w:t>7.</w:t>
            </w:r>
            <w:r>
              <w:rPr>
                <w:rFonts w:eastAsia="Calibri"/>
                <w:lang w:eastAsia="en-US"/>
              </w:rPr>
              <w:t>10</w:t>
            </w:r>
            <w:r w:rsidRPr="00194DE5">
              <w:rPr>
                <w:rFonts w:eastAsia="Calibri"/>
                <w:lang w:eastAsia="en-US"/>
              </w:rPr>
              <w:t>. Vitamiinide ja mineraalainete pakett</w:t>
            </w:r>
          </w:p>
        </w:tc>
        <w:tc>
          <w:tcPr>
            <w:tcW w:w="2110" w:type="dxa"/>
          </w:tcPr>
          <w:p w14:paraId="41286404" w14:textId="77777777" w:rsidR="00251019" w:rsidRPr="00194DE5" w:rsidRDefault="00251019" w:rsidP="00DD295A">
            <w:pPr>
              <w:jc w:val="both"/>
              <w:rPr>
                <w:rFonts w:eastAsia="Calibri"/>
                <w:lang w:eastAsia="en-US"/>
              </w:rPr>
            </w:pPr>
            <w:r w:rsidRPr="00194DE5">
              <w:rPr>
                <w:rFonts w:eastAsia="Calibri"/>
                <w:lang w:eastAsia="en-US"/>
              </w:rPr>
              <w:t>ei/jah</w:t>
            </w:r>
          </w:p>
        </w:tc>
        <w:tc>
          <w:tcPr>
            <w:tcW w:w="1683" w:type="dxa"/>
          </w:tcPr>
          <w:p w14:paraId="4591C80B" w14:textId="77777777" w:rsidR="00251019" w:rsidRPr="007858E2" w:rsidRDefault="00251019" w:rsidP="00DD295A">
            <w:pPr>
              <w:jc w:val="both"/>
              <w:rPr>
                <w:rFonts w:eastAsia="Calibri"/>
                <w:lang w:eastAsia="en-US"/>
              </w:rPr>
            </w:pPr>
            <w:r w:rsidRPr="007858E2">
              <w:rPr>
                <w:rFonts w:eastAsia="Calibri"/>
                <w:lang w:eastAsia="en-US"/>
              </w:rPr>
              <w:t>Jah</w:t>
            </w:r>
          </w:p>
        </w:tc>
      </w:tr>
      <w:tr w:rsidR="00251019" w:rsidRPr="00194DE5" w14:paraId="27A52694" w14:textId="77777777" w:rsidTr="00DD295A">
        <w:tc>
          <w:tcPr>
            <w:tcW w:w="5494" w:type="dxa"/>
          </w:tcPr>
          <w:p w14:paraId="0C2188AC" w14:textId="77777777" w:rsidR="00251019" w:rsidRPr="00194DE5" w:rsidRDefault="00251019" w:rsidP="00DD295A">
            <w:pPr>
              <w:jc w:val="both"/>
              <w:rPr>
                <w:rFonts w:eastAsia="Calibri"/>
                <w:lang w:eastAsia="en-US"/>
              </w:rPr>
            </w:pPr>
            <w:r w:rsidRPr="00194DE5">
              <w:rPr>
                <w:rFonts w:eastAsia="Calibri"/>
                <w:lang w:eastAsia="en-US"/>
              </w:rPr>
              <w:t>7.1</w:t>
            </w:r>
            <w:r>
              <w:rPr>
                <w:rFonts w:eastAsia="Calibri"/>
                <w:lang w:eastAsia="en-US"/>
              </w:rPr>
              <w:t>1</w:t>
            </w:r>
            <w:r w:rsidRPr="00194DE5">
              <w:rPr>
                <w:rFonts w:eastAsia="Calibri"/>
                <w:lang w:eastAsia="en-US"/>
              </w:rPr>
              <w:t>.Astaksantiini sisaldus</w:t>
            </w:r>
          </w:p>
        </w:tc>
        <w:tc>
          <w:tcPr>
            <w:tcW w:w="2110" w:type="dxa"/>
          </w:tcPr>
          <w:p w14:paraId="7D84DA17" w14:textId="77777777" w:rsidR="00251019" w:rsidRPr="00194DE5" w:rsidRDefault="00251019" w:rsidP="00DD295A">
            <w:pPr>
              <w:jc w:val="both"/>
              <w:rPr>
                <w:rFonts w:eastAsia="Calibri"/>
                <w:lang w:eastAsia="en-US"/>
              </w:rPr>
            </w:pPr>
            <w:proofErr w:type="spellStart"/>
            <w:r w:rsidRPr="00194DE5">
              <w:rPr>
                <w:rFonts w:eastAsia="Calibri"/>
                <w:lang w:eastAsia="en-US"/>
              </w:rPr>
              <w:t>ppm</w:t>
            </w:r>
            <w:proofErr w:type="spellEnd"/>
          </w:p>
        </w:tc>
        <w:tc>
          <w:tcPr>
            <w:tcW w:w="1683" w:type="dxa"/>
          </w:tcPr>
          <w:p w14:paraId="6CAF999E" w14:textId="77777777" w:rsidR="00251019" w:rsidRPr="007858E2" w:rsidRDefault="00251019" w:rsidP="00DD295A">
            <w:pPr>
              <w:jc w:val="both"/>
              <w:rPr>
                <w:rFonts w:eastAsia="Calibri"/>
                <w:lang w:eastAsia="en-US"/>
              </w:rPr>
            </w:pPr>
            <w:r w:rsidRPr="007858E2">
              <w:rPr>
                <w:rFonts w:eastAsia="Calibri"/>
                <w:lang w:eastAsia="en-US"/>
              </w:rPr>
              <w:t>40 – 50</w:t>
            </w:r>
          </w:p>
        </w:tc>
      </w:tr>
      <w:tr w:rsidR="00251019" w:rsidRPr="00194DE5" w14:paraId="609D509F" w14:textId="77777777" w:rsidTr="00DD295A">
        <w:tc>
          <w:tcPr>
            <w:tcW w:w="5494" w:type="dxa"/>
          </w:tcPr>
          <w:p w14:paraId="05C5D010" w14:textId="77777777" w:rsidR="00251019" w:rsidRPr="00194DE5" w:rsidRDefault="00251019" w:rsidP="00DD295A">
            <w:pPr>
              <w:jc w:val="both"/>
              <w:rPr>
                <w:rFonts w:eastAsia="Calibri"/>
                <w:lang w:eastAsia="en-US"/>
              </w:rPr>
            </w:pPr>
            <w:r w:rsidRPr="00194DE5">
              <w:rPr>
                <w:rFonts w:eastAsia="Calibri"/>
                <w:lang w:eastAsia="en-US"/>
              </w:rPr>
              <w:t>7.1</w:t>
            </w:r>
            <w:r>
              <w:rPr>
                <w:rFonts w:eastAsia="Calibri"/>
                <w:lang w:eastAsia="en-US"/>
              </w:rPr>
              <w:t>2</w:t>
            </w:r>
            <w:r w:rsidRPr="00194DE5">
              <w:rPr>
                <w:rFonts w:eastAsia="Calibri"/>
                <w:lang w:eastAsia="en-US"/>
              </w:rPr>
              <w:t>. Söödakoefitsient</w:t>
            </w:r>
          </w:p>
        </w:tc>
        <w:tc>
          <w:tcPr>
            <w:tcW w:w="2110" w:type="dxa"/>
          </w:tcPr>
          <w:p w14:paraId="10CBB68E" w14:textId="77777777" w:rsidR="00251019" w:rsidRPr="00194DE5" w:rsidRDefault="00251019" w:rsidP="00DD295A">
            <w:pPr>
              <w:jc w:val="both"/>
              <w:rPr>
                <w:rFonts w:eastAsia="Calibri"/>
                <w:lang w:eastAsia="en-US"/>
              </w:rPr>
            </w:pPr>
            <w:r w:rsidRPr="00194DE5">
              <w:rPr>
                <w:rFonts w:eastAsia="Calibri"/>
                <w:lang w:eastAsia="en-US"/>
              </w:rPr>
              <w:t xml:space="preserve">ühik sööta/ühikule juurdekasvule </w:t>
            </w:r>
          </w:p>
        </w:tc>
        <w:tc>
          <w:tcPr>
            <w:tcW w:w="1683" w:type="dxa"/>
          </w:tcPr>
          <w:p w14:paraId="722716A9" w14:textId="77777777" w:rsidR="00251019" w:rsidRPr="007858E2" w:rsidRDefault="00251019" w:rsidP="00DD295A">
            <w:pPr>
              <w:jc w:val="both"/>
              <w:rPr>
                <w:rFonts w:eastAsia="Calibri"/>
                <w:lang w:eastAsia="en-US"/>
              </w:rPr>
            </w:pPr>
            <w:r>
              <w:rPr>
                <w:rFonts w:eastAsia="Calibri"/>
                <w:lang w:eastAsia="en-US"/>
              </w:rPr>
              <w:t>1</w:t>
            </w:r>
            <w:r w:rsidRPr="007858E2">
              <w:rPr>
                <w:rFonts w:eastAsia="Calibri"/>
                <w:lang w:eastAsia="en-US"/>
              </w:rPr>
              <w:t xml:space="preserve"> - 1,</w:t>
            </w:r>
            <w:r>
              <w:rPr>
                <w:rFonts w:eastAsia="Calibri"/>
                <w:lang w:eastAsia="en-US"/>
              </w:rPr>
              <w:t>5</w:t>
            </w:r>
          </w:p>
        </w:tc>
      </w:tr>
    </w:tbl>
    <w:p w14:paraId="1BAE9417" w14:textId="77777777" w:rsidR="00251019" w:rsidRPr="001F5710" w:rsidRDefault="00251019" w:rsidP="005B3CAA">
      <w:pPr>
        <w:pStyle w:val="Loendilik"/>
        <w:ind w:left="360"/>
        <w:rPr>
          <w:color w:val="000000" w:themeColor="text1"/>
        </w:rPr>
      </w:pPr>
    </w:p>
    <w:p w14:paraId="4D19A529" w14:textId="77777777" w:rsidR="004B1E91" w:rsidRPr="00383681" w:rsidRDefault="004B1E91" w:rsidP="006C4028">
      <w:pPr>
        <w:pStyle w:val="Loendilik"/>
        <w:spacing w:after="120"/>
        <w:ind w:left="360"/>
        <w:jc w:val="both"/>
        <w:rPr>
          <w:color w:val="000000" w:themeColor="text1"/>
        </w:rPr>
      </w:pPr>
    </w:p>
    <w:sectPr w:rsidR="004B1E91" w:rsidRPr="0038368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136CA" w14:textId="77777777" w:rsidR="0011633B" w:rsidRDefault="0011633B" w:rsidP="000E7241">
      <w:r>
        <w:separator/>
      </w:r>
    </w:p>
  </w:endnote>
  <w:endnote w:type="continuationSeparator" w:id="0">
    <w:p w14:paraId="629BE954" w14:textId="77777777" w:rsidR="0011633B" w:rsidRDefault="0011633B" w:rsidP="000E7241">
      <w:r>
        <w:continuationSeparator/>
      </w:r>
    </w:p>
  </w:endnote>
  <w:endnote w:type="continuationNotice" w:id="1">
    <w:p w14:paraId="1D4C5D59" w14:textId="77777777" w:rsidR="0011633B" w:rsidRDefault="00116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49F53" w14:textId="77777777" w:rsidR="0011633B" w:rsidRDefault="0011633B" w:rsidP="000E7241">
      <w:r>
        <w:separator/>
      </w:r>
    </w:p>
  </w:footnote>
  <w:footnote w:type="continuationSeparator" w:id="0">
    <w:p w14:paraId="71AD177E" w14:textId="77777777" w:rsidR="0011633B" w:rsidRDefault="0011633B" w:rsidP="000E7241">
      <w:r>
        <w:continuationSeparator/>
      </w:r>
    </w:p>
  </w:footnote>
  <w:footnote w:type="continuationNotice" w:id="1">
    <w:p w14:paraId="63DB8254" w14:textId="77777777" w:rsidR="0011633B" w:rsidRDefault="001163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45AD3" w14:textId="4D5D6852" w:rsidR="00FC799A" w:rsidRDefault="00FC799A">
    <w:pPr>
      <w:pStyle w:val="Pis"/>
    </w:pPr>
    <w:r>
      <w:t xml:space="preserve">Hange: </w:t>
    </w:r>
    <w:r w:rsidR="00B55A2E">
      <w:t>Kalasööt</w:t>
    </w:r>
  </w:p>
  <w:p w14:paraId="51809A3C" w14:textId="12DCE666" w:rsidR="00FC799A" w:rsidRDefault="00FC799A">
    <w:pPr>
      <w:pStyle w:val="Pis"/>
    </w:pPr>
    <w:r>
      <w:t xml:space="preserve">Viitenumber: </w:t>
    </w:r>
    <w:r w:rsidR="00B55A2E">
      <w:t>284813</w:t>
    </w:r>
  </w:p>
  <w:p w14:paraId="4621F0C4" w14:textId="77777777" w:rsidR="002218FC" w:rsidRDefault="002218F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0327"/>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B41830"/>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F587E"/>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3" w15:restartNumberingAfterBreak="0">
    <w:nsid w:val="04DC12D8"/>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 w15:restartNumberingAfterBreak="0">
    <w:nsid w:val="08FD0FF8"/>
    <w:multiLevelType w:val="multilevel"/>
    <w:tmpl w:val="1EB8DB34"/>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241E6D"/>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AB2606"/>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F422CE"/>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8" w15:restartNumberingAfterBreak="0">
    <w:nsid w:val="110C2319"/>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7C6963"/>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9C316D"/>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7942D1"/>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2" w15:restartNumberingAfterBreak="0">
    <w:nsid w:val="1A7E7A58"/>
    <w:multiLevelType w:val="multilevel"/>
    <w:tmpl w:val="F0DCE9DC"/>
    <w:lvl w:ilvl="0">
      <w:start w:val="3"/>
      <w:numFmt w:val="decimal"/>
      <w:lvlText w:val="%1."/>
      <w:lvlJc w:val="left"/>
      <w:pPr>
        <w:ind w:left="0" w:firstLine="0"/>
      </w:pPr>
      <w:rPr>
        <w:rFonts w:hint="default"/>
        <w:b/>
        <w:bCs/>
        <w:color w:val="auto"/>
      </w:rPr>
    </w:lvl>
    <w:lvl w:ilvl="1">
      <w:start w:val="1"/>
      <w:numFmt w:val="decimal"/>
      <w:lvlText w:val="%1.%2."/>
      <w:lvlJc w:val="left"/>
      <w:pPr>
        <w:ind w:left="363" w:hanging="363"/>
      </w:pPr>
      <w:rPr>
        <w:rFonts w:hint="default"/>
      </w:rPr>
    </w:lvl>
    <w:lvl w:ilvl="2">
      <w:start w:val="1"/>
      <w:numFmt w:val="decimal"/>
      <w:lvlText w:val="%1.%2.%3."/>
      <w:lvlJc w:val="left"/>
      <w:pPr>
        <w:ind w:left="6" w:hanging="363"/>
      </w:pPr>
      <w:rPr>
        <w:rFonts w:hint="default"/>
      </w:rPr>
    </w:lvl>
    <w:lvl w:ilvl="3">
      <w:start w:val="1"/>
      <w:numFmt w:val="decimal"/>
      <w:lvlText w:val="%1.%2.%3.%4."/>
      <w:lvlJc w:val="left"/>
      <w:pPr>
        <w:ind w:left="-351" w:hanging="363"/>
      </w:pPr>
      <w:rPr>
        <w:rFonts w:hint="default"/>
      </w:rPr>
    </w:lvl>
    <w:lvl w:ilvl="4">
      <w:start w:val="1"/>
      <w:numFmt w:val="decimal"/>
      <w:lvlText w:val="%1.%2.%3.%4.%5."/>
      <w:lvlJc w:val="left"/>
      <w:pPr>
        <w:ind w:left="-708" w:hanging="363"/>
      </w:pPr>
      <w:rPr>
        <w:rFonts w:hint="default"/>
      </w:rPr>
    </w:lvl>
    <w:lvl w:ilvl="5">
      <w:start w:val="1"/>
      <w:numFmt w:val="decimal"/>
      <w:lvlText w:val="%1.%2.%3.%4.%5.%6."/>
      <w:lvlJc w:val="left"/>
      <w:pPr>
        <w:ind w:left="-1065" w:hanging="363"/>
      </w:pPr>
      <w:rPr>
        <w:rFonts w:hint="default"/>
      </w:rPr>
    </w:lvl>
    <w:lvl w:ilvl="6">
      <w:start w:val="1"/>
      <w:numFmt w:val="decimal"/>
      <w:lvlText w:val="%1.%2.%3.%4.%5.%6.%7."/>
      <w:lvlJc w:val="left"/>
      <w:pPr>
        <w:ind w:left="-1422" w:hanging="363"/>
      </w:pPr>
      <w:rPr>
        <w:rFonts w:hint="default"/>
      </w:rPr>
    </w:lvl>
    <w:lvl w:ilvl="7">
      <w:start w:val="1"/>
      <w:numFmt w:val="decimal"/>
      <w:lvlText w:val="%1.%2.%3.%4.%5.%6.%7.%8."/>
      <w:lvlJc w:val="left"/>
      <w:pPr>
        <w:ind w:left="-1779" w:hanging="363"/>
      </w:pPr>
      <w:rPr>
        <w:rFonts w:hint="default"/>
      </w:rPr>
    </w:lvl>
    <w:lvl w:ilvl="8">
      <w:start w:val="1"/>
      <w:numFmt w:val="decimal"/>
      <w:lvlText w:val="%1.%2.%3.%4.%5.%6.%7.%8.%9."/>
      <w:lvlJc w:val="left"/>
      <w:pPr>
        <w:ind w:left="-2136" w:hanging="363"/>
      </w:pPr>
      <w:rPr>
        <w:rFonts w:hint="default"/>
      </w:rPr>
    </w:lvl>
  </w:abstractNum>
  <w:abstractNum w:abstractNumId="13" w15:restartNumberingAfterBreak="0">
    <w:nsid w:val="1C0534A3"/>
    <w:multiLevelType w:val="multilevel"/>
    <w:tmpl w:val="A3AEF47E"/>
    <w:lvl w:ilvl="0">
      <w:start w:val="1"/>
      <w:numFmt w:val="bullet"/>
      <w:lvlText w:val=""/>
      <w:lvlJc w:val="left"/>
      <w:pPr>
        <w:ind w:left="540" w:hanging="540"/>
      </w:pPr>
      <w:rPr>
        <w:rFonts w:ascii="Symbol" w:hAnsi="Symbol" w:hint="default"/>
        <w:b/>
      </w:rPr>
    </w:lvl>
    <w:lvl w:ilvl="1">
      <w:start w:val="3"/>
      <w:numFmt w:val="decimal"/>
      <w:lvlText w:val="%1.%2."/>
      <w:lvlJc w:val="left"/>
      <w:pPr>
        <w:ind w:left="540" w:hanging="540"/>
      </w:pPr>
      <w:rPr>
        <w:rFonts w:hint="default"/>
        <w:b/>
      </w:rPr>
    </w:lvl>
    <w:lvl w:ilvl="2">
      <w:start w:val="2"/>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D004643"/>
    <w:multiLevelType w:val="multilevel"/>
    <w:tmpl w:val="35BCD2E0"/>
    <w:lvl w:ilvl="0">
      <w:start w:val="1"/>
      <w:numFmt w:val="bullet"/>
      <w:lvlText w:val=""/>
      <w:lvlJc w:val="left"/>
      <w:pPr>
        <w:ind w:left="0" w:firstLine="0"/>
      </w:pPr>
      <w:rPr>
        <w:rFonts w:ascii="Symbol" w:hAnsi="Symbol" w:hint="default"/>
        <w:b/>
        <w:bCs/>
        <w:color w:val="auto"/>
      </w:rPr>
    </w:lvl>
    <w:lvl w:ilvl="1">
      <w:start w:val="1"/>
      <w:numFmt w:val="decimal"/>
      <w:lvlText w:val="%1.%2."/>
      <w:lvlJc w:val="left"/>
      <w:pPr>
        <w:ind w:left="363" w:hanging="363"/>
      </w:pPr>
      <w:rPr>
        <w:rFonts w:hint="default"/>
      </w:rPr>
    </w:lvl>
    <w:lvl w:ilvl="2">
      <w:start w:val="1"/>
      <w:numFmt w:val="decimal"/>
      <w:lvlText w:val="%1.%2.%3."/>
      <w:lvlJc w:val="left"/>
      <w:pPr>
        <w:ind w:left="6" w:hanging="363"/>
      </w:pPr>
      <w:rPr>
        <w:rFonts w:hint="default"/>
      </w:rPr>
    </w:lvl>
    <w:lvl w:ilvl="3">
      <w:start w:val="1"/>
      <w:numFmt w:val="decimal"/>
      <w:lvlText w:val="%1.%2.%3.%4."/>
      <w:lvlJc w:val="left"/>
      <w:pPr>
        <w:ind w:left="-351" w:hanging="363"/>
      </w:pPr>
      <w:rPr>
        <w:rFonts w:hint="default"/>
      </w:rPr>
    </w:lvl>
    <w:lvl w:ilvl="4">
      <w:start w:val="1"/>
      <w:numFmt w:val="decimal"/>
      <w:lvlText w:val="%1.%2.%3.%4.%5."/>
      <w:lvlJc w:val="left"/>
      <w:pPr>
        <w:ind w:left="-708" w:hanging="363"/>
      </w:pPr>
      <w:rPr>
        <w:rFonts w:hint="default"/>
      </w:rPr>
    </w:lvl>
    <w:lvl w:ilvl="5">
      <w:start w:val="1"/>
      <w:numFmt w:val="decimal"/>
      <w:lvlText w:val="%1.%2.%3.%4.%5.%6."/>
      <w:lvlJc w:val="left"/>
      <w:pPr>
        <w:ind w:left="-1065" w:hanging="363"/>
      </w:pPr>
      <w:rPr>
        <w:rFonts w:hint="default"/>
      </w:rPr>
    </w:lvl>
    <w:lvl w:ilvl="6">
      <w:start w:val="1"/>
      <w:numFmt w:val="decimal"/>
      <w:lvlText w:val="%1.%2.%3.%4.%5.%6.%7."/>
      <w:lvlJc w:val="left"/>
      <w:pPr>
        <w:ind w:left="-1422" w:hanging="363"/>
      </w:pPr>
      <w:rPr>
        <w:rFonts w:hint="default"/>
      </w:rPr>
    </w:lvl>
    <w:lvl w:ilvl="7">
      <w:start w:val="1"/>
      <w:numFmt w:val="decimal"/>
      <w:lvlText w:val="%1.%2.%3.%4.%5.%6.%7.%8."/>
      <w:lvlJc w:val="left"/>
      <w:pPr>
        <w:ind w:left="-1779" w:hanging="363"/>
      </w:pPr>
      <w:rPr>
        <w:rFonts w:hint="default"/>
      </w:rPr>
    </w:lvl>
    <w:lvl w:ilvl="8">
      <w:start w:val="1"/>
      <w:numFmt w:val="decimal"/>
      <w:lvlText w:val="%1.%2.%3.%4.%5.%6.%7.%8.%9."/>
      <w:lvlJc w:val="left"/>
      <w:pPr>
        <w:ind w:left="-2136" w:hanging="363"/>
      </w:pPr>
      <w:rPr>
        <w:rFonts w:hint="default"/>
      </w:rPr>
    </w:lvl>
  </w:abstractNum>
  <w:abstractNum w:abstractNumId="15" w15:restartNumberingAfterBreak="0">
    <w:nsid w:val="24086DD8"/>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055922"/>
    <w:multiLevelType w:val="multilevel"/>
    <w:tmpl w:val="A3AEF47E"/>
    <w:lvl w:ilvl="0">
      <w:start w:val="1"/>
      <w:numFmt w:val="bullet"/>
      <w:lvlText w:val=""/>
      <w:lvlJc w:val="left"/>
      <w:pPr>
        <w:ind w:left="540" w:hanging="540"/>
      </w:pPr>
      <w:rPr>
        <w:rFonts w:ascii="Symbol" w:hAnsi="Symbol" w:hint="default"/>
        <w:b/>
      </w:rPr>
    </w:lvl>
    <w:lvl w:ilvl="1">
      <w:start w:val="3"/>
      <w:numFmt w:val="decimal"/>
      <w:lvlText w:val="%1.%2."/>
      <w:lvlJc w:val="left"/>
      <w:pPr>
        <w:ind w:left="540" w:hanging="540"/>
      </w:pPr>
      <w:rPr>
        <w:rFonts w:hint="default"/>
        <w:b/>
      </w:rPr>
    </w:lvl>
    <w:lvl w:ilvl="2">
      <w:start w:val="2"/>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6472773"/>
    <w:multiLevelType w:val="multilevel"/>
    <w:tmpl w:val="A3AEF47E"/>
    <w:lvl w:ilvl="0">
      <w:start w:val="1"/>
      <w:numFmt w:val="bullet"/>
      <w:lvlText w:val=""/>
      <w:lvlJc w:val="left"/>
      <w:pPr>
        <w:ind w:left="540" w:hanging="540"/>
      </w:pPr>
      <w:rPr>
        <w:rFonts w:ascii="Symbol" w:hAnsi="Symbol" w:hint="default"/>
        <w:b/>
      </w:rPr>
    </w:lvl>
    <w:lvl w:ilvl="1">
      <w:start w:val="3"/>
      <w:numFmt w:val="decimal"/>
      <w:lvlText w:val="%1.%2."/>
      <w:lvlJc w:val="left"/>
      <w:pPr>
        <w:ind w:left="540" w:hanging="540"/>
      </w:pPr>
      <w:rPr>
        <w:rFonts w:hint="default"/>
        <w:b/>
      </w:rPr>
    </w:lvl>
    <w:lvl w:ilvl="2">
      <w:start w:val="2"/>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6E567E7"/>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9" w15:restartNumberingAfterBreak="0">
    <w:nsid w:val="28685B73"/>
    <w:multiLevelType w:val="multilevel"/>
    <w:tmpl w:val="0C6E1870"/>
    <w:lvl w:ilvl="0">
      <w:start w:val="2"/>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974322"/>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ED70AE"/>
    <w:multiLevelType w:val="multilevel"/>
    <w:tmpl w:val="A3AEF47E"/>
    <w:lvl w:ilvl="0">
      <w:start w:val="1"/>
      <w:numFmt w:val="bullet"/>
      <w:lvlText w:val=""/>
      <w:lvlJc w:val="left"/>
      <w:pPr>
        <w:ind w:left="540" w:hanging="540"/>
      </w:pPr>
      <w:rPr>
        <w:rFonts w:ascii="Symbol" w:hAnsi="Symbol" w:hint="default"/>
        <w:b/>
      </w:rPr>
    </w:lvl>
    <w:lvl w:ilvl="1">
      <w:start w:val="3"/>
      <w:numFmt w:val="decimal"/>
      <w:lvlText w:val="%1.%2."/>
      <w:lvlJc w:val="left"/>
      <w:pPr>
        <w:ind w:left="540" w:hanging="540"/>
      </w:pPr>
      <w:rPr>
        <w:rFonts w:hint="default"/>
        <w:b/>
      </w:rPr>
    </w:lvl>
    <w:lvl w:ilvl="2">
      <w:start w:val="2"/>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312E75EE"/>
    <w:multiLevelType w:val="multilevel"/>
    <w:tmpl w:val="C87AA86C"/>
    <w:lvl w:ilvl="0">
      <w:start w:val="4"/>
      <w:numFmt w:val="decimal"/>
      <w:lvlText w:val="%1."/>
      <w:lvlJc w:val="left"/>
      <w:pPr>
        <w:ind w:left="0" w:firstLine="0"/>
      </w:pPr>
      <w:rPr>
        <w:rFonts w:hint="default"/>
        <w:b/>
        <w:bCs/>
        <w:color w:val="auto"/>
      </w:rPr>
    </w:lvl>
    <w:lvl w:ilvl="1">
      <w:start w:val="1"/>
      <w:numFmt w:val="decimal"/>
      <w:lvlText w:val="%1.%2."/>
      <w:lvlJc w:val="left"/>
      <w:pPr>
        <w:ind w:left="363" w:hanging="363"/>
      </w:pPr>
      <w:rPr>
        <w:rFonts w:hint="default"/>
      </w:rPr>
    </w:lvl>
    <w:lvl w:ilvl="2">
      <w:start w:val="1"/>
      <w:numFmt w:val="decimal"/>
      <w:lvlText w:val="%1.%2.%3."/>
      <w:lvlJc w:val="left"/>
      <w:pPr>
        <w:ind w:left="6" w:hanging="363"/>
      </w:pPr>
      <w:rPr>
        <w:rFonts w:hint="default"/>
      </w:rPr>
    </w:lvl>
    <w:lvl w:ilvl="3">
      <w:start w:val="1"/>
      <w:numFmt w:val="decimal"/>
      <w:lvlText w:val="%1.%2.%3.%4."/>
      <w:lvlJc w:val="left"/>
      <w:pPr>
        <w:ind w:left="-351" w:hanging="363"/>
      </w:pPr>
      <w:rPr>
        <w:rFonts w:hint="default"/>
      </w:rPr>
    </w:lvl>
    <w:lvl w:ilvl="4">
      <w:start w:val="1"/>
      <w:numFmt w:val="decimal"/>
      <w:lvlText w:val="%1.%2.%3.%4.%5."/>
      <w:lvlJc w:val="left"/>
      <w:pPr>
        <w:ind w:left="-708" w:hanging="363"/>
      </w:pPr>
      <w:rPr>
        <w:rFonts w:hint="default"/>
      </w:rPr>
    </w:lvl>
    <w:lvl w:ilvl="5">
      <w:start w:val="1"/>
      <w:numFmt w:val="decimal"/>
      <w:lvlText w:val="%1.%2.%3.%4.%5.%6."/>
      <w:lvlJc w:val="left"/>
      <w:pPr>
        <w:ind w:left="-1065" w:hanging="363"/>
      </w:pPr>
      <w:rPr>
        <w:rFonts w:hint="default"/>
      </w:rPr>
    </w:lvl>
    <w:lvl w:ilvl="6">
      <w:start w:val="1"/>
      <w:numFmt w:val="decimal"/>
      <w:lvlText w:val="%1.%2.%3.%4.%5.%6.%7."/>
      <w:lvlJc w:val="left"/>
      <w:pPr>
        <w:ind w:left="-1422" w:hanging="363"/>
      </w:pPr>
      <w:rPr>
        <w:rFonts w:hint="default"/>
      </w:rPr>
    </w:lvl>
    <w:lvl w:ilvl="7">
      <w:start w:val="1"/>
      <w:numFmt w:val="decimal"/>
      <w:lvlText w:val="%1.%2.%3.%4.%5.%6.%7.%8."/>
      <w:lvlJc w:val="left"/>
      <w:pPr>
        <w:ind w:left="-1779" w:hanging="363"/>
      </w:pPr>
      <w:rPr>
        <w:rFonts w:hint="default"/>
      </w:rPr>
    </w:lvl>
    <w:lvl w:ilvl="8">
      <w:start w:val="1"/>
      <w:numFmt w:val="decimal"/>
      <w:lvlText w:val="%1.%2.%3.%4.%5.%6.%7.%8.%9."/>
      <w:lvlJc w:val="left"/>
      <w:pPr>
        <w:ind w:left="-2136" w:hanging="363"/>
      </w:pPr>
      <w:rPr>
        <w:rFonts w:hint="default"/>
      </w:rPr>
    </w:lvl>
  </w:abstractNum>
  <w:abstractNum w:abstractNumId="23" w15:restartNumberingAfterBreak="0">
    <w:nsid w:val="32D8A145"/>
    <w:multiLevelType w:val="multilevel"/>
    <w:tmpl w:val="9474B8C2"/>
    <w:lvl w:ilvl="0">
      <w:start w:val="1"/>
      <w:numFmt w:val="decimal"/>
      <w:lvlText w:val="%1."/>
      <w:lvlJc w:val="left"/>
      <w:pPr>
        <w:ind w:left="720" w:hanging="363"/>
      </w:pPr>
      <w:rPr>
        <w:rFonts w:hint="default"/>
      </w:rPr>
    </w:lvl>
    <w:lvl w:ilvl="1">
      <w:start w:val="2"/>
      <w:numFmt w:val="decimal"/>
      <w:lvlText w:val="%1.%2."/>
      <w:lvlJc w:val="left"/>
      <w:pPr>
        <w:ind w:left="363" w:hanging="363"/>
      </w:pPr>
      <w:rPr>
        <w:rFonts w:hint="default"/>
      </w:rPr>
    </w:lvl>
    <w:lvl w:ilvl="2">
      <w:start w:val="1"/>
      <w:numFmt w:val="decimal"/>
      <w:lvlText w:val="%1.%2.%3."/>
      <w:lvlJc w:val="left"/>
      <w:pPr>
        <w:ind w:left="6" w:hanging="363"/>
      </w:pPr>
      <w:rPr>
        <w:rFonts w:hint="default"/>
      </w:rPr>
    </w:lvl>
    <w:lvl w:ilvl="3">
      <w:start w:val="1"/>
      <w:numFmt w:val="decimal"/>
      <w:lvlText w:val="%1.%2.%3.%4."/>
      <w:lvlJc w:val="left"/>
      <w:pPr>
        <w:ind w:left="-351" w:hanging="363"/>
      </w:pPr>
      <w:rPr>
        <w:rFonts w:hint="default"/>
      </w:rPr>
    </w:lvl>
    <w:lvl w:ilvl="4">
      <w:start w:val="1"/>
      <w:numFmt w:val="decimal"/>
      <w:lvlText w:val="%1.%2.%3.%4.%5."/>
      <w:lvlJc w:val="left"/>
      <w:pPr>
        <w:ind w:left="-708" w:hanging="363"/>
      </w:pPr>
      <w:rPr>
        <w:rFonts w:hint="default"/>
      </w:rPr>
    </w:lvl>
    <w:lvl w:ilvl="5">
      <w:start w:val="1"/>
      <w:numFmt w:val="decimal"/>
      <w:lvlText w:val="%1.%2.%3.%4.%5.%6."/>
      <w:lvlJc w:val="left"/>
      <w:pPr>
        <w:ind w:left="-1065" w:hanging="363"/>
      </w:pPr>
      <w:rPr>
        <w:rFonts w:hint="default"/>
      </w:rPr>
    </w:lvl>
    <w:lvl w:ilvl="6">
      <w:start w:val="1"/>
      <w:numFmt w:val="decimal"/>
      <w:lvlText w:val="%1.%2.%3.%4.%5.%6.%7."/>
      <w:lvlJc w:val="left"/>
      <w:pPr>
        <w:ind w:left="-1422" w:hanging="363"/>
      </w:pPr>
      <w:rPr>
        <w:rFonts w:hint="default"/>
      </w:rPr>
    </w:lvl>
    <w:lvl w:ilvl="7">
      <w:start w:val="1"/>
      <w:numFmt w:val="decimal"/>
      <w:lvlText w:val="%1.%2.%3.%4.%5.%6.%7.%8."/>
      <w:lvlJc w:val="left"/>
      <w:pPr>
        <w:ind w:left="-1779" w:hanging="363"/>
      </w:pPr>
      <w:rPr>
        <w:rFonts w:hint="default"/>
      </w:rPr>
    </w:lvl>
    <w:lvl w:ilvl="8">
      <w:start w:val="1"/>
      <w:numFmt w:val="decimal"/>
      <w:lvlText w:val="%1.%2.%3.%4.%5.%6.%7.%8.%9."/>
      <w:lvlJc w:val="left"/>
      <w:pPr>
        <w:ind w:left="-2136" w:hanging="363"/>
      </w:pPr>
      <w:rPr>
        <w:rFonts w:hint="default"/>
      </w:rPr>
    </w:lvl>
  </w:abstractNum>
  <w:abstractNum w:abstractNumId="24" w15:restartNumberingAfterBreak="0">
    <w:nsid w:val="35F3674D"/>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5" w15:restartNumberingAfterBreak="0">
    <w:nsid w:val="394B1F90"/>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B35178C"/>
    <w:multiLevelType w:val="hybridMultilevel"/>
    <w:tmpl w:val="8464757C"/>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B806DBF"/>
    <w:multiLevelType w:val="hybridMultilevel"/>
    <w:tmpl w:val="2A50B2A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8" w15:restartNumberingAfterBreak="0">
    <w:nsid w:val="41615798"/>
    <w:multiLevelType w:val="hybridMultilevel"/>
    <w:tmpl w:val="D166C3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2031C7A"/>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212642F"/>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82039BA"/>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8B92D46"/>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9B1410C"/>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9C83C02"/>
    <w:multiLevelType w:val="multilevel"/>
    <w:tmpl w:val="1924DCA0"/>
    <w:lvl w:ilvl="0">
      <w:start w:val="1"/>
      <w:numFmt w:val="decimal"/>
      <w:lvlText w:val="%1."/>
      <w:lvlJc w:val="left"/>
      <w:pPr>
        <w:ind w:left="720" w:hanging="363"/>
      </w:pPr>
      <w:rPr>
        <w:rFonts w:hint="default"/>
      </w:rPr>
    </w:lvl>
    <w:lvl w:ilvl="1">
      <w:start w:val="1"/>
      <w:numFmt w:val="decimal"/>
      <w:lvlText w:val="%1.%2."/>
      <w:lvlJc w:val="left"/>
      <w:pPr>
        <w:ind w:left="363" w:hanging="363"/>
      </w:pPr>
      <w:rPr>
        <w:rFonts w:hint="default"/>
      </w:rPr>
    </w:lvl>
    <w:lvl w:ilvl="2">
      <w:start w:val="1"/>
      <w:numFmt w:val="decimal"/>
      <w:suff w:val="space"/>
      <w:lvlText w:val="%1.%2.%3."/>
      <w:lvlJc w:val="left"/>
      <w:pPr>
        <w:ind w:left="6" w:hanging="363"/>
      </w:pPr>
      <w:rPr>
        <w:rFonts w:hint="default"/>
      </w:rPr>
    </w:lvl>
    <w:lvl w:ilvl="3">
      <w:start w:val="1"/>
      <w:numFmt w:val="decimal"/>
      <w:lvlText w:val="%1.%2.%3.%4."/>
      <w:lvlJc w:val="left"/>
      <w:pPr>
        <w:ind w:left="-351" w:hanging="363"/>
      </w:pPr>
      <w:rPr>
        <w:rFonts w:hint="default"/>
      </w:rPr>
    </w:lvl>
    <w:lvl w:ilvl="4">
      <w:start w:val="1"/>
      <w:numFmt w:val="decimal"/>
      <w:lvlText w:val="%1.%2.%3.%4.%5."/>
      <w:lvlJc w:val="left"/>
      <w:pPr>
        <w:ind w:left="-708" w:hanging="363"/>
      </w:pPr>
      <w:rPr>
        <w:rFonts w:hint="default"/>
      </w:rPr>
    </w:lvl>
    <w:lvl w:ilvl="5">
      <w:start w:val="1"/>
      <w:numFmt w:val="decimal"/>
      <w:lvlText w:val="%1.%2.%3.%4.%5.%6."/>
      <w:lvlJc w:val="left"/>
      <w:pPr>
        <w:ind w:left="-1065" w:hanging="363"/>
      </w:pPr>
      <w:rPr>
        <w:rFonts w:hint="default"/>
      </w:rPr>
    </w:lvl>
    <w:lvl w:ilvl="6">
      <w:start w:val="1"/>
      <w:numFmt w:val="decimal"/>
      <w:lvlText w:val="%1.%2.%3.%4.%5.%6.%7."/>
      <w:lvlJc w:val="left"/>
      <w:pPr>
        <w:ind w:left="-1422" w:hanging="363"/>
      </w:pPr>
      <w:rPr>
        <w:rFonts w:hint="default"/>
      </w:rPr>
    </w:lvl>
    <w:lvl w:ilvl="7">
      <w:start w:val="1"/>
      <w:numFmt w:val="decimal"/>
      <w:lvlText w:val="%1.%2.%3.%4.%5.%6.%7.%8."/>
      <w:lvlJc w:val="left"/>
      <w:pPr>
        <w:ind w:left="-1779" w:hanging="363"/>
      </w:pPr>
      <w:rPr>
        <w:rFonts w:hint="default"/>
      </w:rPr>
    </w:lvl>
    <w:lvl w:ilvl="8">
      <w:start w:val="1"/>
      <w:numFmt w:val="decimal"/>
      <w:lvlText w:val="%1.%2.%3.%4.%5.%6.%7.%8.%9."/>
      <w:lvlJc w:val="left"/>
      <w:pPr>
        <w:ind w:left="-2136" w:hanging="363"/>
      </w:pPr>
      <w:rPr>
        <w:rFonts w:hint="default"/>
      </w:rPr>
    </w:lvl>
  </w:abstractNum>
  <w:abstractNum w:abstractNumId="35" w15:restartNumberingAfterBreak="0">
    <w:nsid w:val="4B251264"/>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36" w15:restartNumberingAfterBreak="0">
    <w:nsid w:val="4C260504"/>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2967BFE"/>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E6C13BA"/>
    <w:multiLevelType w:val="hybridMultilevel"/>
    <w:tmpl w:val="DD1E6D4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9" w15:restartNumberingAfterBreak="0">
    <w:nsid w:val="638774CB"/>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4A25B9E"/>
    <w:multiLevelType w:val="multilevel"/>
    <w:tmpl w:val="60F4E5DC"/>
    <w:lvl w:ilvl="0">
      <w:start w:val="1"/>
      <w:numFmt w:val="decimal"/>
      <w:lvlText w:val="%1."/>
      <w:lvlJc w:val="left"/>
      <w:pPr>
        <w:ind w:left="0" w:firstLine="0"/>
      </w:pPr>
      <w:rPr>
        <w:rFonts w:hint="default"/>
        <w:b/>
        <w:bCs/>
      </w:rPr>
    </w:lvl>
    <w:lvl w:ilvl="1">
      <w:start w:val="1"/>
      <w:numFmt w:val="decimal"/>
      <w:lvlText w:val="%1.%2."/>
      <w:lvlJc w:val="left"/>
      <w:pPr>
        <w:ind w:left="0" w:firstLine="0"/>
      </w:pPr>
      <w:rPr>
        <w:rFonts w:ascii="Times New Roman" w:hAnsi="Times New Roman" w:hint="default"/>
        <w:b w:val="0"/>
        <w:bCs/>
        <w:i w:val="0"/>
        <w:color w:val="auto"/>
      </w:rPr>
    </w:lvl>
    <w:lvl w:ilvl="2">
      <w:start w:val="1"/>
      <w:numFmt w:val="decimal"/>
      <w:suff w:val="space"/>
      <w:lvlText w:val="%1.%2.%3."/>
      <w:lvlJc w:val="left"/>
      <w:pPr>
        <w:ind w:left="0" w:firstLine="0"/>
      </w:pPr>
      <w:rPr>
        <w:rFonts w:ascii="Times New Roman" w:hAnsi="Times New Roman" w:hint="default"/>
        <w:b w:val="0"/>
        <w:strike w:val="0"/>
        <w:color w:val="auto"/>
      </w:rPr>
    </w:lvl>
    <w:lvl w:ilvl="3">
      <w:start w:val="1"/>
      <w:numFmt w:val="decimal"/>
      <w:suff w:val="space"/>
      <w:lvlText w:val="%1.%2.%3.%4."/>
      <w:lvlJc w:val="left"/>
      <w:pPr>
        <w:ind w:left="0" w:firstLine="0"/>
      </w:pPr>
      <w:rPr>
        <w:rFonts w:ascii="Times New Roman" w:hAnsi="Times New Roman" w:hint="default"/>
        <w:b w:val="0"/>
      </w:rPr>
    </w:lvl>
    <w:lvl w:ilvl="4">
      <w:start w:val="1"/>
      <w:numFmt w:val="decimal"/>
      <w:lvlText w:val="%1.%2.%3.%4.%5."/>
      <w:lvlJc w:val="left"/>
      <w:pPr>
        <w:ind w:left="0" w:firstLine="0"/>
      </w:pPr>
      <w:rPr>
        <w:rFonts w:ascii="Times New Roman" w:hAnsi="Times New Roman" w:hint="default"/>
      </w:rPr>
    </w:lvl>
    <w:lvl w:ilvl="5">
      <w:start w:val="1"/>
      <w:numFmt w:val="decimal"/>
      <w:lvlText w:val="%1.%2.%3.%4.%5.%6."/>
      <w:lvlJc w:val="left"/>
      <w:pPr>
        <w:ind w:left="0" w:firstLine="0"/>
      </w:pPr>
      <w:rPr>
        <w:rFonts w:ascii="Times New Roman" w:hAnsi="Times New Roman" w:hint="default"/>
      </w:rPr>
    </w:lvl>
    <w:lvl w:ilvl="6">
      <w:start w:val="1"/>
      <w:numFmt w:val="decimal"/>
      <w:lvlText w:val="%1.%2.%3.%4.%5.%6.%7."/>
      <w:lvlJc w:val="left"/>
      <w:pPr>
        <w:ind w:left="0" w:firstLine="0"/>
      </w:pPr>
      <w:rPr>
        <w:rFonts w:ascii="Times New Roman" w:hAnsi="Times New Roman" w:hint="default"/>
      </w:rPr>
    </w:lvl>
    <w:lvl w:ilvl="7">
      <w:start w:val="1"/>
      <w:numFmt w:val="decimal"/>
      <w:lvlText w:val="%1.%2.%3.%4.%5.%6.%7.%8."/>
      <w:lvlJc w:val="left"/>
      <w:pPr>
        <w:ind w:left="0" w:firstLine="0"/>
      </w:pPr>
      <w:rPr>
        <w:rFonts w:ascii="Times New Roman" w:hAnsi="Times New Roman" w:hint="default"/>
      </w:rPr>
    </w:lvl>
    <w:lvl w:ilvl="8">
      <w:start w:val="1"/>
      <w:numFmt w:val="decimal"/>
      <w:lvlText w:val="%1.%2.%3.%4.%5.%6.%7.%8.%9."/>
      <w:lvlJc w:val="left"/>
      <w:pPr>
        <w:ind w:left="0" w:firstLine="0"/>
      </w:pPr>
      <w:rPr>
        <w:rFonts w:ascii="Times New Roman" w:hAnsi="Times New Roman" w:hint="default"/>
      </w:rPr>
    </w:lvl>
  </w:abstractNum>
  <w:abstractNum w:abstractNumId="41" w15:restartNumberingAfterBreak="0">
    <w:nsid w:val="6AC01193"/>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C512D55"/>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D801910"/>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4" w15:restartNumberingAfterBreak="0">
    <w:nsid w:val="710B106A"/>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5" w15:restartNumberingAfterBreak="0">
    <w:nsid w:val="71230C4D"/>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182664A"/>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42F11DA"/>
    <w:multiLevelType w:val="multilevel"/>
    <w:tmpl w:val="A3AEF47E"/>
    <w:lvl w:ilvl="0">
      <w:start w:val="1"/>
      <w:numFmt w:val="bullet"/>
      <w:lvlText w:val=""/>
      <w:lvlJc w:val="left"/>
      <w:pPr>
        <w:ind w:left="540" w:hanging="540"/>
      </w:pPr>
      <w:rPr>
        <w:rFonts w:ascii="Symbol" w:hAnsi="Symbol" w:hint="default"/>
        <w:b/>
      </w:rPr>
    </w:lvl>
    <w:lvl w:ilvl="1">
      <w:start w:val="3"/>
      <w:numFmt w:val="decimal"/>
      <w:lvlText w:val="%1.%2."/>
      <w:lvlJc w:val="left"/>
      <w:pPr>
        <w:ind w:left="540" w:hanging="540"/>
      </w:pPr>
      <w:rPr>
        <w:rFonts w:hint="default"/>
        <w:b/>
      </w:rPr>
    </w:lvl>
    <w:lvl w:ilvl="2">
      <w:start w:val="2"/>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74F36C56"/>
    <w:multiLevelType w:val="multilevel"/>
    <w:tmpl w:val="435A4FE6"/>
    <w:lvl w:ilvl="0">
      <w:start w:val="1"/>
      <w:numFmt w:val="bullet"/>
      <w:lvlText w:val=""/>
      <w:lvlJc w:val="left"/>
      <w:pPr>
        <w:ind w:left="360" w:hanging="360"/>
      </w:pPr>
      <w:rPr>
        <w:rFonts w:ascii="Symbol" w:hAnsi="Symbol"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9" w15:restartNumberingAfterBreak="0">
    <w:nsid w:val="757010AD"/>
    <w:multiLevelType w:val="hybridMultilevel"/>
    <w:tmpl w:val="516C0C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B134DD2"/>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E455B3"/>
    <w:multiLevelType w:val="multilevel"/>
    <w:tmpl w:val="69624B9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E0E227E"/>
    <w:multiLevelType w:val="multilevel"/>
    <w:tmpl w:val="763690AC"/>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8502385">
    <w:abstractNumId w:val="23"/>
  </w:num>
  <w:num w:numId="2" w16cid:durableId="1727947675">
    <w:abstractNumId w:val="40"/>
  </w:num>
  <w:num w:numId="3" w16cid:durableId="278875073">
    <w:abstractNumId w:val="38"/>
  </w:num>
  <w:num w:numId="4" w16cid:durableId="1609047843">
    <w:abstractNumId w:val="27"/>
  </w:num>
  <w:num w:numId="5" w16cid:durableId="199709416">
    <w:abstractNumId w:val="26"/>
  </w:num>
  <w:num w:numId="6" w16cid:durableId="348455639">
    <w:abstractNumId w:val="11"/>
  </w:num>
  <w:num w:numId="7" w16cid:durableId="1018430471">
    <w:abstractNumId w:val="24"/>
  </w:num>
  <w:num w:numId="8" w16cid:durableId="2000453617">
    <w:abstractNumId w:val="18"/>
  </w:num>
  <w:num w:numId="9" w16cid:durableId="1177042470">
    <w:abstractNumId w:val="3"/>
  </w:num>
  <w:num w:numId="10" w16cid:durableId="1410301859">
    <w:abstractNumId w:val="44"/>
  </w:num>
  <w:num w:numId="11" w16cid:durableId="632297191">
    <w:abstractNumId w:val="35"/>
  </w:num>
  <w:num w:numId="12" w16cid:durableId="1117214111">
    <w:abstractNumId w:val="43"/>
  </w:num>
  <w:num w:numId="13" w16cid:durableId="1352343396">
    <w:abstractNumId w:val="2"/>
  </w:num>
  <w:num w:numId="14" w16cid:durableId="1510753000">
    <w:abstractNumId w:val="48"/>
  </w:num>
  <w:num w:numId="15" w16cid:durableId="493955007">
    <w:abstractNumId w:val="7"/>
  </w:num>
  <w:num w:numId="16" w16cid:durableId="1455562265">
    <w:abstractNumId w:val="39"/>
  </w:num>
  <w:num w:numId="17" w16cid:durableId="1044910165">
    <w:abstractNumId w:val="32"/>
  </w:num>
  <w:num w:numId="18" w16cid:durableId="1048411257">
    <w:abstractNumId w:val="9"/>
  </w:num>
  <w:num w:numId="19" w16cid:durableId="1504079207">
    <w:abstractNumId w:val="37"/>
  </w:num>
  <w:num w:numId="20" w16cid:durableId="1993093316">
    <w:abstractNumId w:val="5"/>
  </w:num>
  <w:num w:numId="21" w16cid:durableId="603150805">
    <w:abstractNumId w:val="8"/>
  </w:num>
  <w:num w:numId="22" w16cid:durableId="60640500">
    <w:abstractNumId w:val="51"/>
  </w:num>
  <w:num w:numId="23" w16cid:durableId="545532094">
    <w:abstractNumId w:val="36"/>
  </w:num>
  <w:num w:numId="24" w16cid:durableId="297228847">
    <w:abstractNumId w:val="6"/>
  </w:num>
  <w:num w:numId="25" w16cid:durableId="1930848919">
    <w:abstractNumId w:val="1"/>
  </w:num>
  <w:num w:numId="26" w16cid:durableId="461729457">
    <w:abstractNumId w:val="45"/>
  </w:num>
  <w:num w:numId="27" w16cid:durableId="202715636">
    <w:abstractNumId w:val="20"/>
  </w:num>
  <w:num w:numId="28" w16cid:durableId="725109678">
    <w:abstractNumId w:val="15"/>
  </w:num>
  <w:num w:numId="29" w16cid:durableId="823666092">
    <w:abstractNumId w:val="52"/>
  </w:num>
  <w:num w:numId="30" w16cid:durableId="1525171677">
    <w:abstractNumId w:val="41"/>
  </w:num>
  <w:num w:numId="31" w16cid:durableId="1007755257">
    <w:abstractNumId w:val="25"/>
  </w:num>
  <w:num w:numId="32" w16cid:durableId="1237668128">
    <w:abstractNumId w:val="0"/>
  </w:num>
  <w:num w:numId="33" w16cid:durableId="2099867086">
    <w:abstractNumId w:val="31"/>
  </w:num>
  <w:num w:numId="34" w16cid:durableId="2100520551">
    <w:abstractNumId w:val="33"/>
  </w:num>
  <w:num w:numId="35" w16cid:durableId="1872643307">
    <w:abstractNumId w:val="19"/>
  </w:num>
  <w:num w:numId="36" w16cid:durableId="1960335592">
    <w:abstractNumId w:val="10"/>
  </w:num>
  <w:num w:numId="37" w16cid:durableId="1175874468">
    <w:abstractNumId w:val="30"/>
  </w:num>
  <w:num w:numId="38" w16cid:durableId="631834934">
    <w:abstractNumId w:val="50"/>
  </w:num>
  <w:num w:numId="39" w16cid:durableId="1543516596">
    <w:abstractNumId w:val="46"/>
  </w:num>
  <w:num w:numId="40" w16cid:durableId="1323125242">
    <w:abstractNumId w:val="29"/>
  </w:num>
  <w:num w:numId="41" w16cid:durableId="408963356">
    <w:abstractNumId w:val="42"/>
  </w:num>
  <w:num w:numId="42" w16cid:durableId="278537473">
    <w:abstractNumId w:val="13"/>
  </w:num>
  <w:num w:numId="43" w16cid:durableId="682392810">
    <w:abstractNumId w:val="47"/>
  </w:num>
  <w:num w:numId="44" w16cid:durableId="706949687">
    <w:abstractNumId w:val="21"/>
  </w:num>
  <w:num w:numId="45" w16cid:durableId="943347811">
    <w:abstractNumId w:val="16"/>
  </w:num>
  <w:num w:numId="46" w16cid:durableId="1792675254">
    <w:abstractNumId w:val="17"/>
  </w:num>
  <w:num w:numId="47" w16cid:durableId="1702441425">
    <w:abstractNumId w:val="12"/>
  </w:num>
  <w:num w:numId="48" w16cid:durableId="1276330694">
    <w:abstractNumId w:val="34"/>
  </w:num>
  <w:num w:numId="49" w16cid:durableId="818423340">
    <w:abstractNumId w:val="14"/>
  </w:num>
  <w:num w:numId="50" w16cid:durableId="92630543">
    <w:abstractNumId w:val="22"/>
  </w:num>
  <w:num w:numId="51" w16cid:durableId="816189285">
    <w:abstractNumId w:val="28"/>
  </w:num>
  <w:num w:numId="52" w16cid:durableId="326178990">
    <w:abstractNumId w:val="49"/>
  </w:num>
  <w:num w:numId="53" w16cid:durableId="108202383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8"/>
    <w:rsid w:val="00007771"/>
    <w:rsid w:val="00017E86"/>
    <w:rsid w:val="000331A0"/>
    <w:rsid w:val="00043858"/>
    <w:rsid w:val="00044CCE"/>
    <w:rsid w:val="00077C08"/>
    <w:rsid w:val="000C2D2A"/>
    <w:rsid w:val="000D2773"/>
    <w:rsid w:val="000D7EF7"/>
    <w:rsid w:val="000E0C4C"/>
    <w:rsid w:val="000E244E"/>
    <w:rsid w:val="000E7241"/>
    <w:rsid w:val="000F543F"/>
    <w:rsid w:val="00111B03"/>
    <w:rsid w:val="0011633B"/>
    <w:rsid w:val="00127EF9"/>
    <w:rsid w:val="00137869"/>
    <w:rsid w:val="00162748"/>
    <w:rsid w:val="00170727"/>
    <w:rsid w:val="00176AC3"/>
    <w:rsid w:val="00187A9F"/>
    <w:rsid w:val="00195ABD"/>
    <w:rsid w:val="001A4555"/>
    <w:rsid w:val="001A6375"/>
    <w:rsid w:val="001B3C00"/>
    <w:rsid w:val="001B7017"/>
    <w:rsid w:val="001C2417"/>
    <w:rsid w:val="001D68A3"/>
    <w:rsid w:val="001F38DC"/>
    <w:rsid w:val="001F5710"/>
    <w:rsid w:val="001F6284"/>
    <w:rsid w:val="00211EDF"/>
    <w:rsid w:val="00217ABB"/>
    <w:rsid w:val="002218FC"/>
    <w:rsid w:val="00251019"/>
    <w:rsid w:val="0026112A"/>
    <w:rsid w:val="002618AB"/>
    <w:rsid w:val="0026577F"/>
    <w:rsid w:val="002707B4"/>
    <w:rsid w:val="002735C0"/>
    <w:rsid w:val="00276B47"/>
    <w:rsid w:val="002A14C5"/>
    <w:rsid w:val="002A3FB7"/>
    <w:rsid w:val="002B1B9F"/>
    <w:rsid w:val="002B3F6C"/>
    <w:rsid w:val="002C1694"/>
    <w:rsid w:val="002C6296"/>
    <w:rsid w:val="002D5AC9"/>
    <w:rsid w:val="002D60A4"/>
    <w:rsid w:val="003175E2"/>
    <w:rsid w:val="003531C4"/>
    <w:rsid w:val="00357195"/>
    <w:rsid w:val="00362DCF"/>
    <w:rsid w:val="00363A3D"/>
    <w:rsid w:val="0036476E"/>
    <w:rsid w:val="00376DA8"/>
    <w:rsid w:val="00383681"/>
    <w:rsid w:val="00390024"/>
    <w:rsid w:val="003941E5"/>
    <w:rsid w:val="003B4000"/>
    <w:rsid w:val="003B7658"/>
    <w:rsid w:val="003F17CF"/>
    <w:rsid w:val="0040080C"/>
    <w:rsid w:val="00403C72"/>
    <w:rsid w:val="004176FB"/>
    <w:rsid w:val="00421843"/>
    <w:rsid w:val="00464E29"/>
    <w:rsid w:val="0047675C"/>
    <w:rsid w:val="00487DC4"/>
    <w:rsid w:val="004A161C"/>
    <w:rsid w:val="004A193E"/>
    <w:rsid w:val="004A39D5"/>
    <w:rsid w:val="004A4684"/>
    <w:rsid w:val="004B074B"/>
    <w:rsid w:val="004B1E91"/>
    <w:rsid w:val="004C6279"/>
    <w:rsid w:val="004D7E25"/>
    <w:rsid w:val="00501C9F"/>
    <w:rsid w:val="005345F7"/>
    <w:rsid w:val="00554D91"/>
    <w:rsid w:val="005701AE"/>
    <w:rsid w:val="005B3A51"/>
    <w:rsid w:val="005B3CAA"/>
    <w:rsid w:val="005B7D8C"/>
    <w:rsid w:val="005E0677"/>
    <w:rsid w:val="005F76CD"/>
    <w:rsid w:val="006169DC"/>
    <w:rsid w:val="006259B9"/>
    <w:rsid w:val="006473C5"/>
    <w:rsid w:val="006541FB"/>
    <w:rsid w:val="00657439"/>
    <w:rsid w:val="00664587"/>
    <w:rsid w:val="00664FF6"/>
    <w:rsid w:val="00665184"/>
    <w:rsid w:val="006720A6"/>
    <w:rsid w:val="0067266F"/>
    <w:rsid w:val="006B5DB7"/>
    <w:rsid w:val="006C4028"/>
    <w:rsid w:val="006E6AF6"/>
    <w:rsid w:val="00703C5F"/>
    <w:rsid w:val="007211C7"/>
    <w:rsid w:val="007261FC"/>
    <w:rsid w:val="0074068D"/>
    <w:rsid w:val="00743044"/>
    <w:rsid w:val="0075165E"/>
    <w:rsid w:val="0078042C"/>
    <w:rsid w:val="00786243"/>
    <w:rsid w:val="007A57ED"/>
    <w:rsid w:val="007B30B8"/>
    <w:rsid w:val="007B6B31"/>
    <w:rsid w:val="007D2F41"/>
    <w:rsid w:val="007D7B19"/>
    <w:rsid w:val="00804E69"/>
    <w:rsid w:val="0082289F"/>
    <w:rsid w:val="008655F8"/>
    <w:rsid w:val="00893B77"/>
    <w:rsid w:val="008A39FB"/>
    <w:rsid w:val="008E53D2"/>
    <w:rsid w:val="00905B03"/>
    <w:rsid w:val="00916DC7"/>
    <w:rsid w:val="00923CDF"/>
    <w:rsid w:val="00932F13"/>
    <w:rsid w:val="00935892"/>
    <w:rsid w:val="00955854"/>
    <w:rsid w:val="00956E4C"/>
    <w:rsid w:val="009649E1"/>
    <w:rsid w:val="009666E2"/>
    <w:rsid w:val="009769B5"/>
    <w:rsid w:val="00990070"/>
    <w:rsid w:val="009A44A4"/>
    <w:rsid w:val="009B04FB"/>
    <w:rsid w:val="009B430C"/>
    <w:rsid w:val="009E7BA3"/>
    <w:rsid w:val="009F0B6E"/>
    <w:rsid w:val="009F626E"/>
    <w:rsid w:val="00A107EC"/>
    <w:rsid w:val="00A17BD2"/>
    <w:rsid w:val="00A30CC3"/>
    <w:rsid w:val="00A402E3"/>
    <w:rsid w:val="00A4671D"/>
    <w:rsid w:val="00A503A2"/>
    <w:rsid w:val="00A6222F"/>
    <w:rsid w:val="00A62264"/>
    <w:rsid w:val="00A65D91"/>
    <w:rsid w:val="00A83749"/>
    <w:rsid w:val="00A90434"/>
    <w:rsid w:val="00AA05D6"/>
    <w:rsid w:val="00AA1579"/>
    <w:rsid w:val="00AB35D2"/>
    <w:rsid w:val="00AC0600"/>
    <w:rsid w:val="00AF12DB"/>
    <w:rsid w:val="00AF58D3"/>
    <w:rsid w:val="00AF7102"/>
    <w:rsid w:val="00B147E0"/>
    <w:rsid w:val="00B15FAB"/>
    <w:rsid w:val="00B16AB4"/>
    <w:rsid w:val="00B36143"/>
    <w:rsid w:val="00B36EDB"/>
    <w:rsid w:val="00B43B2E"/>
    <w:rsid w:val="00B55A2E"/>
    <w:rsid w:val="00B66F77"/>
    <w:rsid w:val="00BB1174"/>
    <w:rsid w:val="00BB3C75"/>
    <w:rsid w:val="00BB3F0D"/>
    <w:rsid w:val="00BC03CB"/>
    <w:rsid w:val="00BC04BE"/>
    <w:rsid w:val="00BC1280"/>
    <w:rsid w:val="00BC7AB9"/>
    <w:rsid w:val="00BD19E9"/>
    <w:rsid w:val="00BD6369"/>
    <w:rsid w:val="00BE7EC2"/>
    <w:rsid w:val="00C00835"/>
    <w:rsid w:val="00C119C4"/>
    <w:rsid w:val="00C11C24"/>
    <w:rsid w:val="00C54D68"/>
    <w:rsid w:val="00C71BDD"/>
    <w:rsid w:val="00C86D55"/>
    <w:rsid w:val="00C975EA"/>
    <w:rsid w:val="00CA62BF"/>
    <w:rsid w:val="00CD0472"/>
    <w:rsid w:val="00CF1C3A"/>
    <w:rsid w:val="00CF7905"/>
    <w:rsid w:val="00D04C76"/>
    <w:rsid w:val="00D13D55"/>
    <w:rsid w:val="00D143EF"/>
    <w:rsid w:val="00D27865"/>
    <w:rsid w:val="00D30864"/>
    <w:rsid w:val="00D46568"/>
    <w:rsid w:val="00D608F8"/>
    <w:rsid w:val="00D65A3E"/>
    <w:rsid w:val="00D71FA5"/>
    <w:rsid w:val="00DA1F29"/>
    <w:rsid w:val="00DB0808"/>
    <w:rsid w:val="00DE6354"/>
    <w:rsid w:val="00DE6F4F"/>
    <w:rsid w:val="00DF50E6"/>
    <w:rsid w:val="00E328F3"/>
    <w:rsid w:val="00E3632D"/>
    <w:rsid w:val="00E45ABC"/>
    <w:rsid w:val="00E53C09"/>
    <w:rsid w:val="00E54D93"/>
    <w:rsid w:val="00E7198F"/>
    <w:rsid w:val="00E956EF"/>
    <w:rsid w:val="00EA6C39"/>
    <w:rsid w:val="00EC4131"/>
    <w:rsid w:val="00EC7861"/>
    <w:rsid w:val="00ED66CC"/>
    <w:rsid w:val="00F24C1A"/>
    <w:rsid w:val="00F27AF5"/>
    <w:rsid w:val="00F57C4E"/>
    <w:rsid w:val="00F83FF4"/>
    <w:rsid w:val="00F87163"/>
    <w:rsid w:val="00FB09F7"/>
    <w:rsid w:val="00FC799A"/>
    <w:rsid w:val="00FD1B35"/>
    <w:rsid w:val="00FD6BB0"/>
    <w:rsid w:val="00FE0CF9"/>
    <w:rsid w:val="00FE4D3F"/>
    <w:rsid w:val="00FE7B97"/>
    <w:rsid w:val="00FF41F8"/>
    <w:rsid w:val="01D2EEFD"/>
    <w:rsid w:val="03D961E7"/>
    <w:rsid w:val="041C8E06"/>
    <w:rsid w:val="05D963D2"/>
    <w:rsid w:val="06C499C1"/>
    <w:rsid w:val="071754B5"/>
    <w:rsid w:val="0A90E54B"/>
    <w:rsid w:val="0CF5A007"/>
    <w:rsid w:val="0D95A8BE"/>
    <w:rsid w:val="0DFE3BDC"/>
    <w:rsid w:val="0E88CB9E"/>
    <w:rsid w:val="12057BA7"/>
    <w:rsid w:val="13F99966"/>
    <w:rsid w:val="1A02F67D"/>
    <w:rsid w:val="1B8FBBF7"/>
    <w:rsid w:val="1C084A54"/>
    <w:rsid w:val="20390DDC"/>
    <w:rsid w:val="20D88475"/>
    <w:rsid w:val="2218E52F"/>
    <w:rsid w:val="235B9BF0"/>
    <w:rsid w:val="2A640D7F"/>
    <w:rsid w:val="2AE996C0"/>
    <w:rsid w:val="2C9A4A27"/>
    <w:rsid w:val="2D54E3F5"/>
    <w:rsid w:val="3032CCDF"/>
    <w:rsid w:val="39FB3898"/>
    <w:rsid w:val="3AE563E1"/>
    <w:rsid w:val="3D6D2390"/>
    <w:rsid w:val="3D94C9BC"/>
    <w:rsid w:val="417094BF"/>
    <w:rsid w:val="4F02A8A6"/>
    <w:rsid w:val="50E0D525"/>
    <w:rsid w:val="53D0E253"/>
    <w:rsid w:val="54C3A11B"/>
    <w:rsid w:val="5907BAB7"/>
    <w:rsid w:val="59CDD4F0"/>
    <w:rsid w:val="59D5601D"/>
    <w:rsid w:val="5B2E941B"/>
    <w:rsid w:val="5C0FF847"/>
    <w:rsid w:val="5D3FAE1B"/>
    <w:rsid w:val="5EE8001F"/>
    <w:rsid w:val="60541563"/>
    <w:rsid w:val="681FE123"/>
    <w:rsid w:val="6AF44ADE"/>
    <w:rsid w:val="6B733C2C"/>
    <w:rsid w:val="6C9597C8"/>
    <w:rsid w:val="7250AC1B"/>
    <w:rsid w:val="7698F703"/>
    <w:rsid w:val="79535C76"/>
    <w:rsid w:val="79C7834F"/>
    <w:rsid w:val="7DFBB2F9"/>
    <w:rsid w:val="7E06AB3F"/>
    <w:rsid w:val="7FCCCFE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D4CEB"/>
  <w15:chartTrackingRefBased/>
  <w15:docId w15:val="{7B737EB4-E231-455A-B2BC-4FB86F62B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77C08"/>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2">
    <w:name w:val="heading 2"/>
    <w:basedOn w:val="Normaallaad"/>
    <w:next w:val="Normaallaad"/>
    <w:link w:val="Pealkiri2Mrk"/>
    <w:qFormat/>
    <w:rsid w:val="00077C08"/>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77C08"/>
    <w:rPr>
      <w:rFonts w:ascii="Arial" w:eastAsia="Times New Roman" w:hAnsi="Arial" w:cs="Arial"/>
      <w:b/>
      <w:bCs/>
      <w:i/>
      <w:iCs/>
      <w:kern w:val="0"/>
      <w:sz w:val="28"/>
      <w:szCs w:val="28"/>
      <w:lang w:eastAsia="ar-SA"/>
      <w14:ligatures w14:val="none"/>
    </w:rPr>
  </w:style>
  <w:style w:type="paragraph" w:styleId="Loendilik">
    <w:name w:val="List Paragraph"/>
    <w:aliases w:val="Mummuga loetelu,Loendi l›ik"/>
    <w:basedOn w:val="Normaallaad"/>
    <w:link w:val="LoendilikMrk"/>
    <w:uiPriority w:val="34"/>
    <w:qFormat/>
    <w:rsid w:val="00077C08"/>
    <w:pPr>
      <w:ind w:left="720"/>
      <w:contextualSpacing/>
    </w:pPr>
  </w:style>
  <w:style w:type="character" w:customStyle="1" w:styleId="LoendilikMrk">
    <w:name w:val="Loendi lõik Märk"/>
    <w:aliases w:val="Mummuga loetelu Märk,Loendi l›ik Märk"/>
    <w:link w:val="Loendilik"/>
    <w:uiPriority w:val="34"/>
    <w:locked/>
    <w:rsid w:val="00077C08"/>
    <w:rPr>
      <w:rFonts w:ascii="Times New Roman" w:eastAsia="Times New Roman" w:hAnsi="Times New Roman" w:cs="Times New Roman"/>
      <w:kern w:val="0"/>
      <w:sz w:val="24"/>
      <w:szCs w:val="24"/>
      <w:lang w:eastAsia="ar-SA"/>
      <w14:ligatures w14:val="none"/>
    </w:rPr>
  </w:style>
  <w:style w:type="character" w:styleId="Hperlink">
    <w:name w:val="Hyperlink"/>
    <w:rsid w:val="00403C72"/>
    <w:rPr>
      <w:color w:val="000080"/>
      <w:u w:val="single"/>
    </w:rPr>
  </w:style>
  <w:style w:type="character" w:styleId="Lahendamatamainimine">
    <w:name w:val="Unresolved Mention"/>
    <w:basedOn w:val="Liguvaikefont"/>
    <w:uiPriority w:val="99"/>
    <w:semiHidden/>
    <w:unhideWhenUsed/>
    <w:rsid w:val="00F83FF4"/>
    <w:rPr>
      <w:color w:val="605E5C"/>
      <w:shd w:val="clear" w:color="auto" w:fill="E1DFDD"/>
    </w:rPr>
  </w:style>
  <w:style w:type="paragraph" w:styleId="Normaallaadveeb">
    <w:name w:val="Normal (Web)"/>
    <w:basedOn w:val="Normaallaad"/>
    <w:uiPriority w:val="99"/>
    <w:semiHidden/>
    <w:unhideWhenUsed/>
    <w:rsid w:val="00FF41F8"/>
    <w:pPr>
      <w:suppressAutoHyphens w:val="0"/>
      <w:spacing w:before="100" w:beforeAutospacing="1" w:after="100" w:afterAutospacing="1"/>
    </w:pPr>
    <w:rPr>
      <w:rFonts w:ascii="Calibri" w:eastAsiaTheme="minorHAnsi" w:hAnsi="Calibri" w:cs="Calibri"/>
      <w:sz w:val="22"/>
      <w:szCs w:val="22"/>
      <w:lang w:eastAsia="et-EE"/>
    </w:rPr>
  </w:style>
  <w:style w:type="character" w:customStyle="1" w:styleId="unsubscribe--senderaddress">
    <w:name w:val="unsubscribe--senderaddress"/>
    <w:basedOn w:val="Liguvaikefont"/>
    <w:rsid w:val="00FF41F8"/>
  </w:style>
  <w:style w:type="character" w:customStyle="1" w:styleId="unsubscribe--sendercity">
    <w:name w:val="unsubscribe--sendercity"/>
    <w:basedOn w:val="Liguvaikefont"/>
    <w:rsid w:val="00FF41F8"/>
  </w:style>
  <w:style w:type="character" w:customStyle="1" w:styleId="unsubscribe--senderzip">
    <w:name w:val="unsubscribe--senderzip"/>
    <w:basedOn w:val="Liguvaikefont"/>
    <w:rsid w:val="00FF41F8"/>
  </w:style>
  <w:style w:type="table" w:styleId="Kontuurtabel">
    <w:name w:val="Table Grid"/>
    <w:basedOn w:val="Normaaltabel"/>
    <w:uiPriority w:val="39"/>
    <w:rsid w:val="00A83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0E7241"/>
    <w:pPr>
      <w:tabs>
        <w:tab w:val="center" w:pos="4513"/>
        <w:tab w:val="right" w:pos="9026"/>
      </w:tabs>
    </w:pPr>
  </w:style>
  <w:style w:type="character" w:customStyle="1" w:styleId="PisMrk">
    <w:name w:val="Päis Märk"/>
    <w:basedOn w:val="Liguvaikefont"/>
    <w:link w:val="Pis"/>
    <w:uiPriority w:val="99"/>
    <w:rsid w:val="000E7241"/>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0E7241"/>
    <w:pPr>
      <w:tabs>
        <w:tab w:val="center" w:pos="4513"/>
        <w:tab w:val="right" w:pos="9026"/>
      </w:tabs>
    </w:pPr>
  </w:style>
  <w:style w:type="character" w:customStyle="1" w:styleId="JalusMrk">
    <w:name w:val="Jalus Märk"/>
    <w:basedOn w:val="Liguvaikefont"/>
    <w:link w:val="Jalus"/>
    <w:uiPriority w:val="99"/>
    <w:rsid w:val="000E7241"/>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724181">
      <w:bodyDiv w:val="1"/>
      <w:marLeft w:val="0"/>
      <w:marRight w:val="0"/>
      <w:marTop w:val="0"/>
      <w:marBottom w:val="0"/>
      <w:divBdr>
        <w:top w:val="none" w:sz="0" w:space="0" w:color="auto"/>
        <w:left w:val="none" w:sz="0" w:space="0" w:color="auto"/>
        <w:bottom w:val="none" w:sz="0" w:space="0" w:color="auto"/>
        <w:right w:val="none" w:sz="0" w:space="0" w:color="auto"/>
      </w:divBdr>
    </w:div>
    <w:div w:id="177840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11B99-F48B-41B1-941C-CA7CEE3CC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913</Words>
  <Characters>5302</Characters>
  <Application>Microsoft Office Word</Application>
  <DocSecurity>0</DocSecurity>
  <Lines>44</Lines>
  <Paragraphs>12</Paragraphs>
  <ScaleCrop>false</ScaleCrop>
  <Company/>
  <LinksUpToDate>false</LinksUpToDate>
  <CharactersWithSpaces>6203</CharactersWithSpaces>
  <SharedDoc>false</SharedDoc>
  <HLinks>
    <vt:vector size="30" baseType="variant">
      <vt:variant>
        <vt:i4>5308479</vt:i4>
      </vt:variant>
      <vt:variant>
        <vt:i4>16</vt:i4>
      </vt:variant>
      <vt:variant>
        <vt:i4>0</vt:i4>
      </vt:variant>
      <vt:variant>
        <vt:i4>5</vt:i4>
      </vt:variant>
      <vt:variant>
        <vt:lpwstr>mailto:aili.kuttim@rmk.ee</vt:lpwstr>
      </vt:variant>
      <vt:variant>
        <vt:lpwstr/>
      </vt:variant>
      <vt:variant>
        <vt:i4>7864426</vt:i4>
      </vt:variant>
      <vt:variant>
        <vt:i4>13</vt:i4>
      </vt:variant>
      <vt:variant>
        <vt:i4>0</vt:i4>
      </vt:variant>
      <vt:variant>
        <vt:i4>5</vt:i4>
      </vt:variant>
      <vt:variant>
        <vt:lpwstr>https://loodusegakoos.ee/kuhuminna/puhkealad/saaremaa-puhkeala/1696</vt:lpwstr>
      </vt:variant>
      <vt:variant>
        <vt:lpwstr/>
      </vt:variant>
      <vt:variant>
        <vt:i4>7078004</vt:i4>
      </vt:variant>
      <vt:variant>
        <vt:i4>10</vt:i4>
      </vt:variant>
      <vt:variant>
        <vt:i4>0</vt:i4>
      </vt:variant>
      <vt:variant>
        <vt:i4>5</vt:i4>
      </vt:variant>
      <vt:variant>
        <vt:lpwstr>https://loodusegakoos.ee/kuhuminna/puhkealad/pohja-eesti-puhkeala/1627</vt:lpwstr>
      </vt:variant>
      <vt:variant>
        <vt:lpwstr/>
      </vt:variant>
      <vt:variant>
        <vt:i4>6094943</vt:i4>
      </vt:variant>
      <vt:variant>
        <vt:i4>7</vt:i4>
      </vt:variant>
      <vt:variant>
        <vt:i4>0</vt:i4>
      </vt:variant>
      <vt:variant>
        <vt:i4>5</vt:i4>
      </vt:variant>
      <vt:variant>
        <vt:lpwstr>https://loodusegakoos.ee/kuhuminna/puhkealad/aegviidu-korvemaa-puhkeala/1227</vt:lpwstr>
      </vt:variant>
      <vt:variant>
        <vt:lpwstr/>
      </vt:variant>
      <vt:variant>
        <vt:i4>7077997</vt:i4>
      </vt:variant>
      <vt:variant>
        <vt:i4>4</vt:i4>
      </vt:variant>
      <vt:variant>
        <vt:i4>0</vt:i4>
      </vt:variant>
      <vt:variant>
        <vt:i4>5</vt:i4>
      </vt:variant>
      <vt:variant>
        <vt:lpwstr>https://loodusegakoos.ee/kuhuminna/rahvuspargid/lahemaa-rahvuspark/sagadi-mois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Helbe Peiker</cp:lastModifiedBy>
  <cp:revision>8</cp:revision>
  <dcterms:created xsi:type="dcterms:W3CDTF">2024-09-24T05:46:00Z</dcterms:created>
  <dcterms:modified xsi:type="dcterms:W3CDTF">2024-09-26T06:12:00Z</dcterms:modified>
</cp:coreProperties>
</file>